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3F17" w:rsidRDefault="00114ED7" w:rsidP="00114ED7">
      <w:pPr>
        <w:tabs>
          <w:tab w:val="left" w:pos="7365"/>
        </w:tabs>
        <w:jc w:val="center"/>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السرقة العلمية على ضوء</w:t>
      </w:r>
      <w:r w:rsidR="00D13F17">
        <w:rPr>
          <w:rFonts w:ascii="Simplified Arabic" w:hAnsi="Simplified Arabic" w:cs="Simplified Arabic" w:hint="cs"/>
          <w:b/>
          <w:bCs/>
          <w:sz w:val="28"/>
          <w:szCs w:val="28"/>
          <w:rtl/>
          <w:lang w:bidi="ar-DZ"/>
        </w:rPr>
        <w:t xml:space="preserve"> القرار الوزاري رقم</w:t>
      </w:r>
      <w:r>
        <w:rPr>
          <w:rFonts w:ascii="Simplified Arabic" w:hAnsi="Simplified Arabic" w:cs="Simplified Arabic" w:hint="cs"/>
          <w:b/>
          <w:bCs/>
          <w:sz w:val="28"/>
          <w:szCs w:val="28"/>
          <w:rtl/>
          <w:lang w:bidi="ar-DZ"/>
        </w:rPr>
        <w:t xml:space="preserve"> 1082</w:t>
      </w:r>
      <w:r w:rsidR="00D13F17">
        <w:rPr>
          <w:rFonts w:ascii="Simplified Arabic" w:hAnsi="Simplified Arabic" w:cs="Simplified Arabic" w:hint="cs"/>
          <w:b/>
          <w:bCs/>
          <w:sz w:val="28"/>
          <w:szCs w:val="28"/>
          <w:rtl/>
          <w:lang w:bidi="ar-DZ"/>
        </w:rPr>
        <w:t xml:space="preserve"> </w:t>
      </w:r>
      <w:r>
        <w:rPr>
          <w:rFonts w:ascii="Simplified Arabic" w:hAnsi="Simplified Arabic" w:cs="Simplified Arabic" w:hint="cs"/>
          <w:b/>
          <w:bCs/>
          <w:sz w:val="28"/>
          <w:szCs w:val="28"/>
          <w:rtl/>
          <w:lang w:bidi="ar-DZ"/>
        </w:rPr>
        <w:t>:</w:t>
      </w:r>
      <w:bookmarkStart w:id="0" w:name="_GoBack"/>
      <w:bookmarkEnd w:id="0"/>
    </w:p>
    <w:p w:rsidR="00D13F17" w:rsidRDefault="00114ED7" w:rsidP="00D13F17">
      <w:pPr>
        <w:tabs>
          <w:tab w:val="left" w:pos="7365"/>
        </w:tabs>
        <w:jc w:val="center"/>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بين النص والتطبيق</w:t>
      </w:r>
    </w:p>
    <w:p w:rsidR="00D13F17" w:rsidRDefault="00D13F17" w:rsidP="00D13F17">
      <w:pPr>
        <w:tabs>
          <w:tab w:val="left" w:pos="7365"/>
        </w:tabs>
        <w:jc w:val="center"/>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د. عليم ليدية</w:t>
      </w:r>
    </w:p>
    <w:p w:rsidR="00D13F17" w:rsidRDefault="00D13F17" w:rsidP="00D13F17">
      <w:pPr>
        <w:tabs>
          <w:tab w:val="left" w:pos="7365"/>
        </w:tabs>
        <w:jc w:val="center"/>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أستاذ محاضر قسم </w:t>
      </w:r>
      <w:r>
        <w:rPr>
          <w:rFonts w:ascii="Simplified Arabic" w:hAnsi="Simplified Arabic" w:cs="Simplified Arabic"/>
          <w:b/>
          <w:bCs/>
          <w:sz w:val="28"/>
          <w:szCs w:val="28"/>
          <w:rtl/>
          <w:lang w:bidi="ar-DZ"/>
        </w:rPr>
        <w:t>–</w:t>
      </w:r>
      <w:r>
        <w:rPr>
          <w:rFonts w:ascii="Simplified Arabic" w:hAnsi="Simplified Arabic" w:cs="Simplified Arabic" w:hint="cs"/>
          <w:b/>
          <w:bCs/>
          <w:sz w:val="28"/>
          <w:szCs w:val="28"/>
          <w:rtl/>
          <w:lang w:bidi="ar-DZ"/>
        </w:rPr>
        <w:t>ب-</w:t>
      </w:r>
    </w:p>
    <w:p w:rsidR="00D13F17" w:rsidRDefault="00D13F17" w:rsidP="00D13F17">
      <w:pPr>
        <w:tabs>
          <w:tab w:val="left" w:pos="7365"/>
        </w:tabs>
        <w:jc w:val="center"/>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كلية الحقوق والعلوم السياسية-جامعة بجاية </w:t>
      </w:r>
    </w:p>
    <w:p w:rsidR="00D13F17" w:rsidRDefault="00D13F17" w:rsidP="00D13F17">
      <w:pPr>
        <w:tabs>
          <w:tab w:val="left" w:pos="7365"/>
        </w:tabs>
        <w:jc w:val="center"/>
        <w:rPr>
          <w:rFonts w:ascii="Simplified Arabic" w:hAnsi="Simplified Arabic" w:cs="Simplified Arabic"/>
          <w:b/>
          <w:bCs/>
          <w:sz w:val="28"/>
          <w:szCs w:val="28"/>
          <w:rtl/>
          <w:lang w:bidi="ar-DZ"/>
        </w:rPr>
      </w:pPr>
    </w:p>
    <w:p w:rsidR="00D13F17" w:rsidRPr="00821442" w:rsidRDefault="00D13F17" w:rsidP="00EB145D">
      <w:pPr>
        <w:jc w:val="right"/>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t>ملخص</w:t>
      </w:r>
    </w:p>
    <w:p w:rsidR="00EB145D" w:rsidRPr="0058270B" w:rsidRDefault="00EB145D" w:rsidP="00EB145D">
      <w:pPr>
        <w:bidi/>
        <w:rPr>
          <w:rFonts w:ascii="Simplified Arabic" w:hAnsi="Simplified Arabic" w:cs="Simplified Arabic"/>
          <w:sz w:val="28"/>
          <w:szCs w:val="28"/>
          <w:rtl/>
          <w:lang w:bidi="ar-DZ"/>
        </w:rPr>
      </w:pPr>
      <w:r w:rsidRPr="0058270B">
        <w:rPr>
          <w:rFonts w:ascii="Simplified Arabic" w:hAnsi="Simplified Arabic" w:cs="Simplified Arabic"/>
          <w:sz w:val="28"/>
          <w:szCs w:val="28"/>
          <w:rtl/>
          <w:lang w:bidi="ar-DZ"/>
        </w:rPr>
        <w:t>أصبحت السرقة العلمية ظاهرة متصاعدة في الأوساط الأكاديمية خصوصا في ظل التطور التكنولوجي وسهولة الوصول إلى المعلومات وضعف الرقابة الأكاديمية مما يؤدي إلى تراجع جودة البحث العلمي وفقدان المصداقية الأكاديمية.</w:t>
      </w:r>
    </w:p>
    <w:p w:rsidR="00EB145D" w:rsidRPr="0058270B" w:rsidRDefault="00EB145D" w:rsidP="00EB145D">
      <w:pPr>
        <w:bidi/>
        <w:rPr>
          <w:rFonts w:ascii="Simplified Arabic" w:hAnsi="Simplified Arabic" w:cs="Simplified Arabic"/>
          <w:sz w:val="28"/>
          <w:szCs w:val="28"/>
          <w:rtl/>
          <w:lang w:bidi="ar-DZ"/>
        </w:rPr>
      </w:pPr>
      <w:r w:rsidRPr="0058270B">
        <w:rPr>
          <w:rFonts w:ascii="Simplified Arabic" w:hAnsi="Simplified Arabic" w:cs="Simplified Arabic"/>
          <w:sz w:val="28"/>
          <w:szCs w:val="28"/>
          <w:rtl/>
          <w:lang w:bidi="ar-DZ"/>
        </w:rPr>
        <w:t>لذا ومن اجل التصدي لهذه الظاهرة وحماية مستقبل البحث العلمي أصدرت الوزارة الوصية القرار رقم 1082 الذي يهدف إلى تحديد القواعد المتعلقة بالوقاية من السرقة العلمية ومكافحتها</w:t>
      </w:r>
    </w:p>
    <w:p w:rsidR="00EB145D" w:rsidRPr="00821442" w:rsidRDefault="00EB145D" w:rsidP="00EB145D">
      <w:pPr>
        <w:jc w:val="right"/>
        <w:rPr>
          <w:rFonts w:ascii="Simplified Arabic" w:hAnsi="Simplified Arabic" w:cs="Simplified Arabic"/>
          <w:b/>
          <w:bCs/>
          <w:sz w:val="28"/>
          <w:szCs w:val="28"/>
          <w:rtl/>
          <w:lang w:bidi="ar-DZ"/>
        </w:rPr>
      </w:pPr>
      <w:r w:rsidRPr="00821442">
        <w:rPr>
          <w:rFonts w:ascii="Simplified Arabic" w:hAnsi="Simplified Arabic" w:cs="Simplified Arabic" w:hint="cs"/>
          <w:b/>
          <w:bCs/>
          <w:sz w:val="28"/>
          <w:szCs w:val="28"/>
          <w:rtl/>
          <w:lang w:bidi="ar-DZ"/>
        </w:rPr>
        <w:t xml:space="preserve">الكلمات المفتاحية: </w:t>
      </w:r>
    </w:p>
    <w:p w:rsidR="00EB145D" w:rsidRDefault="00EB145D" w:rsidP="00821442">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السرقة العلمية، البحث العلمي، الباحث، القرار رقم 1082</w:t>
      </w:r>
    </w:p>
    <w:p w:rsidR="00821442" w:rsidRPr="00821442" w:rsidRDefault="00EB145D" w:rsidP="00821442">
      <w:pPr>
        <w:rPr>
          <w:rStyle w:val="rynqvb"/>
          <w:rFonts w:asciiTheme="majorBidi" w:hAnsiTheme="majorBidi" w:cstheme="majorBidi"/>
          <w:b/>
          <w:bCs/>
          <w:sz w:val="28"/>
          <w:szCs w:val="28"/>
        </w:rPr>
      </w:pPr>
      <w:r w:rsidRPr="00821442">
        <w:rPr>
          <w:rStyle w:val="rynqvb"/>
          <w:rFonts w:asciiTheme="majorBidi" w:hAnsiTheme="majorBidi" w:cstheme="majorBidi"/>
          <w:b/>
          <w:bCs/>
          <w:sz w:val="28"/>
          <w:szCs w:val="28"/>
        </w:rPr>
        <w:t>Résumé</w:t>
      </w:r>
    </w:p>
    <w:p w:rsidR="00821442" w:rsidRDefault="00EB145D" w:rsidP="00821442">
      <w:pPr>
        <w:rPr>
          <w:rStyle w:val="rynqvb"/>
          <w:rFonts w:asciiTheme="majorBidi" w:hAnsiTheme="majorBidi" w:cstheme="majorBidi"/>
          <w:sz w:val="28"/>
          <w:szCs w:val="28"/>
        </w:rPr>
      </w:pPr>
      <w:r w:rsidRPr="00821442">
        <w:rPr>
          <w:rStyle w:val="rynqvb"/>
          <w:rFonts w:asciiTheme="majorBidi" w:hAnsiTheme="majorBidi" w:cstheme="majorBidi"/>
          <w:sz w:val="28"/>
          <w:szCs w:val="28"/>
        </w:rPr>
        <w:t xml:space="preserve"> Le plagiat est devenu un phénomène croissant dans les milieux universitaires, notamment en raison des progrès technologiques, de la facilité d'accès à l'information et de la faiblesse de la supervision académique, ce qui entraîne une baisse de la qualité de la recherche scientifique et une perte de crédibilité académique. Par conséquent, afin de lutter contre ce phénomène et de protéger l'avenir de la recherche scientifique, le ministère de l'Éducation a publié la résolution n° 1082, qui vise à définir les règles relatives à la prévention et à la lutte contre le plagiat. </w:t>
      </w:r>
    </w:p>
    <w:p w:rsidR="00EB145D" w:rsidRDefault="00EB145D" w:rsidP="00821442">
      <w:pPr>
        <w:rPr>
          <w:rStyle w:val="rynqvb"/>
          <w:rFonts w:asciiTheme="majorBidi" w:hAnsiTheme="majorBidi" w:cstheme="majorBidi"/>
          <w:sz w:val="28"/>
          <w:szCs w:val="28"/>
        </w:rPr>
      </w:pPr>
      <w:r w:rsidRPr="00821442">
        <w:rPr>
          <w:rStyle w:val="rynqvb"/>
          <w:rFonts w:asciiTheme="majorBidi" w:hAnsiTheme="majorBidi" w:cstheme="majorBidi"/>
          <w:b/>
          <w:bCs/>
          <w:sz w:val="28"/>
          <w:szCs w:val="28"/>
        </w:rPr>
        <w:t>Mots-clés</w:t>
      </w:r>
      <w:r w:rsidRPr="00821442">
        <w:rPr>
          <w:rStyle w:val="rynqvb"/>
          <w:rFonts w:asciiTheme="majorBidi" w:hAnsiTheme="majorBidi" w:cstheme="majorBidi"/>
          <w:sz w:val="28"/>
          <w:szCs w:val="28"/>
        </w:rPr>
        <w:t xml:space="preserve"> : Plagiat, Recherche scientifique, Chercheur, </w:t>
      </w:r>
      <w:r w:rsidR="00821442" w:rsidRPr="00821442">
        <w:rPr>
          <w:rStyle w:val="rynqvb"/>
          <w:rFonts w:asciiTheme="majorBidi" w:hAnsiTheme="majorBidi" w:cstheme="majorBidi"/>
          <w:sz w:val="28"/>
          <w:szCs w:val="28"/>
        </w:rPr>
        <w:t>arrete</w:t>
      </w:r>
      <w:r w:rsidRPr="00821442">
        <w:rPr>
          <w:rStyle w:val="rynqvb"/>
          <w:rFonts w:asciiTheme="majorBidi" w:hAnsiTheme="majorBidi" w:cstheme="majorBidi"/>
          <w:sz w:val="28"/>
          <w:szCs w:val="28"/>
        </w:rPr>
        <w:t xml:space="preserve"> n°</w:t>
      </w:r>
    </w:p>
    <w:p w:rsidR="00821442" w:rsidRDefault="00821442" w:rsidP="00821442">
      <w:pPr>
        <w:rPr>
          <w:rStyle w:val="rynqvb"/>
          <w:rFonts w:asciiTheme="majorBidi" w:hAnsiTheme="majorBidi" w:cstheme="majorBidi"/>
          <w:sz w:val="28"/>
          <w:szCs w:val="28"/>
        </w:rPr>
      </w:pPr>
    </w:p>
    <w:p w:rsidR="00821442" w:rsidRDefault="00821442" w:rsidP="00821442">
      <w:pPr>
        <w:rPr>
          <w:rStyle w:val="rynqvb"/>
          <w:rFonts w:asciiTheme="majorBidi" w:hAnsiTheme="majorBidi" w:cstheme="majorBidi"/>
          <w:sz w:val="28"/>
          <w:szCs w:val="28"/>
        </w:rPr>
      </w:pPr>
    </w:p>
    <w:p w:rsidR="00821442" w:rsidRPr="00D13F17" w:rsidRDefault="00D13F17" w:rsidP="00D13F17">
      <w:pPr>
        <w:jc w:val="right"/>
        <w:rPr>
          <w:rFonts w:asciiTheme="majorBidi" w:hAnsiTheme="majorBidi" w:cstheme="majorBidi"/>
          <w:b/>
          <w:bCs/>
          <w:sz w:val="28"/>
          <w:szCs w:val="28"/>
          <w:rtl/>
          <w:lang w:bidi="ar-DZ"/>
        </w:rPr>
      </w:pPr>
      <w:r w:rsidRPr="00D13F17">
        <w:rPr>
          <w:rFonts w:asciiTheme="majorBidi" w:hAnsiTheme="majorBidi" w:cstheme="majorBidi" w:hint="cs"/>
          <w:b/>
          <w:bCs/>
          <w:sz w:val="28"/>
          <w:szCs w:val="28"/>
          <w:rtl/>
          <w:lang w:bidi="ar-DZ"/>
        </w:rPr>
        <w:lastRenderedPageBreak/>
        <w:t>مقدمة</w:t>
      </w:r>
    </w:p>
    <w:p w:rsidR="00821442" w:rsidRDefault="009D3AF7" w:rsidP="00633303">
      <w:pPr>
        <w:bidi/>
        <w:spacing w:line="276" w:lineRule="auto"/>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يساهم البحث العلمي في تحقيق تطور الأمم وازدهارها فهو وسيلة لاكتشاف الحقائق العلمية وإيجاد تفسيرات للظواهر ومجابهة المشكلات المختلفة وحتى يحقق البحث العلمي الهدف المنشود منه يجب على الباحث أن يلتزم بالنزاهة والأمانة العلمية والتحلي بأخلاقيات البحث العلمي وذلك بتجنب الاحتيال وتزييف الحقائق على نحو يمس بحقوق الملكية الفكرية ويزعزع الثقة في مؤسسات البحث العلمي.</w:t>
      </w:r>
    </w:p>
    <w:p w:rsidR="009D3AF7" w:rsidRDefault="009D3AF7" w:rsidP="00633303">
      <w:pPr>
        <w:bidi/>
        <w:spacing w:line="276" w:lineRule="auto"/>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ومع التسارع الرهيب للتكنولوجيا وسهولة الوصول إلى المعارف وانتشار التقنيات الحديثة أصبح من السهل على الباحث </w:t>
      </w:r>
      <w:r w:rsidR="00511EFA">
        <w:rPr>
          <w:rFonts w:ascii="Simplified Arabic" w:hAnsi="Simplified Arabic" w:cs="Simplified Arabic" w:hint="cs"/>
          <w:sz w:val="28"/>
          <w:szCs w:val="28"/>
          <w:rtl/>
          <w:lang w:bidi="ar-DZ"/>
        </w:rPr>
        <w:t>الحصول على المعلومات بل وحتى صياغة مضمون البحث العلمي وهو ما أدى على انتشار ظاهرة السرقة العلمية بشكل غير مسبوق.</w:t>
      </w:r>
    </w:p>
    <w:p w:rsidR="00511EFA" w:rsidRDefault="00511EFA" w:rsidP="00633303">
      <w:pPr>
        <w:bidi/>
        <w:spacing w:line="276" w:lineRule="auto"/>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ومن أجل مواجهة هذه الظاهرة وضمان جودة البحث العلمي في الجزائر أصدر وزير التعليم العالي والبحث العلمي القرار رقم 933</w:t>
      </w:r>
      <w:r w:rsidR="002338FD">
        <w:rPr>
          <w:rFonts w:ascii="Simplified Arabic" w:hAnsi="Simplified Arabic" w:cs="Simplified Arabic" w:hint="cs"/>
          <w:sz w:val="28"/>
          <w:szCs w:val="28"/>
          <w:rtl/>
          <w:lang w:bidi="ar-DZ"/>
        </w:rPr>
        <w:t xml:space="preserve"> لسنة 2016</w:t>
      </w:r>
      <w:r>
        <w:rPr>
          <w:rFonts w:ascii="Simplified Arabic" w:hAnsi="Simplified Arabic" w:cs="Simplified Arabic" w:hint="cs"/>
          <w:sz w:val="28"/>
          <w:szCs w:val="28"/>
          <w:rtl/>
          <w:lang w:bidi="ar-DZ"/>
        </w:rPr>
        <w:t xml:space="preserve"> المحدد للقواعد المتعلقة بالوقاية من السرقة العلمية </w:t>
      </w:r>
      <w:r w:rsidR="002338FD">
        <w:rPr>
          <w:rFonts w:ascii="Simplified Arabic" w:hAnsi="Simplified Arabic" w:cs="Simplified Arabic" w:hint="cs"/>
          <w:sz w:val="28"/>
          <w:szCs w:val="28"/>
          <w:rtl/>
          <w:lang w:bidi="ar-DZ"/>
        </w:rPr>
        <w:t>ومكافحتها والذي تم إلغاؤه سنة 2020 واستبداله بالقرار رقم 1082.</w:t>
      </w:r>
    </w:p>
    <w:p w:rsidR="002338FD" w:rsidRDefault="002338FD" w:rsidP="00633303">
      <w:pPr>
        <w:spacing w:line="276" w:lineRule="auto"/>
        <w:jc w:val="right"/>
        <w:rPr>
          <w:rFonts w:ascii="Simplified Arabic" w:hAnsi="Simplified Arabic" w:cs="Simplified Arabic"/>
          <w:sz w:val="28"/>
          <w:szCs w:val="28"/>
          <w:lang w:bidi="ar-DZ"/>
        </w:rPr>
      </w:pPr>
      <w:r>
        <w:rPr>
          <w:rFonts w:ascii="Simplified Arabic" w:hAnsi="Simplified Arabic" w:cs="Simplified Arabic" w:hint="cs"/>
          <w:sz w:val="28"/>
          <w:szCs w:val="28"/>
          <w:rtl/>
          <w:lang w:bidi="ar-DZ"/>
        </w:rPr>
        <w:t>وعليه نتساءل عن</w:t>
      </w:r>
      <w:r w:rsidRPr="00633303">
        <w:rPr>
          <w:rFonts w:ascii="Simplified Arabic" w:hAnsi="Simplified Arabic" w:cs="Simplified Arabic" w:hint="cs"/>
          <w:b/>
          <w:bCs/>
          <w:sz w:val="28"/>
          <w:szCs w:val="28"/>
          <w:rtl/>
          <w:lang w:bidi="ar-DZ"/>
        </w:rPr>
        <w:t xml:space="preserve"> مدى فعالية القرار رقم 1082 في الوقاية من السرقة العلمية في الجزائر وم</w:t>
      </w:r>
      <w:r w:rsidR="00633303" w:rsidRPr="00633303">
        <w:rPr>
          <w:rFonts w:ascii="Simplified Arabic" w:hAnsi="Simplified Arabic" w:cs="Simplified Arabic" w:hint="cs"/>
          <w:b/>
          <w:bCs/>
          <w:sz w:val="28"/>
          <w:szCs w:val="28"/>
          <w:rtl/>
          <w:lang w:bidi="ar-DZ"/>
        </w:rPr>
        <w:t>ك</w:t>
      </w:r>
      <w:r w:rsidRPr="00633303">
        <w:rPr>
          <w:rFonts w:ascii="Simplified Arabic" w:hAnsi="Simplified Arabic" w:cs="Simplified Arabic" w:hint="cs"/>
          <w:b/>
          <w:bCs/>
          <w:sz w:val="28"/>
          <w:szCs w:val="28"/>
          <w:rtl/>
          <w:lang w:bidi="ar-DZ"/>
        </w:rPr>
        <w:t>ا</w:t>
      </w:r>
      <w:r w:rsidR="00633303" w:rsidRPr="00633303">
        <w:rPr>
          <w:rFonts w:ascii="Simplified Arabic" w:hAnsi="Simplified Arabic" w:cs="Simplified Arabic" w:hint="cs"/>
          <w:b/>
          <w:bCs/>
          <w:sz w:val="28"/>
          <w:szCs w:val="28"/>
          <w:rtl/>
          <w:lang w:bidi="ar-DZ"/>
        </w:rPr>
        <w:t>ف</w:t>
      </w:r>
      <w:r w:rsidRPr="00633303">
        <w:rPr>
          <w:rFonts w:ascii="Simplified Arabic" w:hAnsi="Simplified Arabic" w:cs="Simplified Arabic" w:hint="cs"/>
          <w:b/>
          <w:bCs/>
          <w:sz w:val="28"/>
          <w:szCs w:val="28"/>
          <w:rtl/>
          <w:lang w:bidi="ar-DZ"/>
        </w:rPr>
        <w:t>حتها؟</w:t>
      </w:r>
    </w:p>
    <w:p w:rsidR="00821442" w:rsidRDefault="002338FD" w:rsidP="00633303">
      <w:pPr>
        <w:spacing w:line="276" w:lineRule="auto"/>
        <w:jc w:val="righ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تتطلب الإجابة على هذه الإشكالية التطرق إلى إشكالية تحديد مفهوم السرقة العلمية في ظل القرار رقم 1082 (المحور الأول) ثم التطرق إلى قصور أليات مكافحة السرقة العلمية (المحور الثاني) </w:t>
      </w:r>
    </w:p>
    <w:p w:rsidR="00821442" w:rsidRDefault="00821442" w:rsidP="00633303">
      <w:pPr>
        <w:spacing w:line="276" w:lineRule="auto"/>
        <w:rPr>
          <w:rFonts w:ascii="Simplified Arabic" w:hAnsi="Simplified Arabic" w:cs="Simplified Arabic"/>
          <w:sz w:val="28"/>
          <w:szCs w:val="28"/>
          <w:lang w:bidi="ar-DZ"/>
        </w:rPr>
      </w:pPr>
    </w:p>
    <w:p w:rsidR="00821442" w:rsidRDefault="00821442" w:rsidP="00633303">
      <w:pPr>
        <w:spacing w:line="276" w:lineRule="auto"/>
        <w:rPr>
          <w:rFonts w:ascii="Simplified Arabic" w:hAnsi="Simplified Arabic" w:cs="Simplified Arabic"/>
          <w:sz w:val="28"/>
          <w:szCs w:val="28"/>
          <w:rtl/>
          <w:lang w:bidi="ar-DZ"/>
        </w:rPr>
      </w:pPr>
    </w:p>
    <w:p w:rsidR="00D13F17" w:rsidRDefault="00D13F17" w:rsidP="00633303">
      <w:pPr>
        <w:spacing w:line="276" w:lineRule="auto"/>
        <w:rPr>
          <w:rFonts w:ascii="Simplified Arabic" w:hAnsi="Simplified Arabic" w:cs="Simplified Arabic"/>
          <w:sz w:val="28"/>
          <w:szCs w:val="28"/>
          <w:rtl/>
          <w:lang w:bidi="ar-DZ"/>
        </w:rPr>
      </w:pPr>
    </w:p>
    <w:p w:rsidR="00D13F17" w:rsidRDefault="00D13F17" w:rsidP="00633303">
      <w:pPr>
        <w:spacing w:line="276" w:lineRule="auto"/>
        <w:rPr>
          <w:rFonts w:ascii="Simplified Arabic" w:hAnsi="Simplified Arabic" w:cs="Simplified Arabic"/>
          <w:sz w:val="28"/>
          <w:szCs w:val="28"/>
          <w:rtl/>
          <w:lang w:bidi="ar-DZ"/>
        </w:rPr>
      </w:pPr>
    </w:p>
    <w:p w:rsidR="00D13F17" w:rsidRDefault="00D13F17" w:rsidP="00633303">
      <w:pPr>
        <w:spacing w:line="276" w:lineRule="auto"/>
        <w:rPr>
          <w:rFonts w:ascii="Simplified Arabic" w:hAnsi="Simplified Arabic" w:cs="Simplified Arabic"/>
          <w:sz w:val="28"/>
          <w:szCs w:val="28"/>
          <w:rtl/>
          <w:lang w:bidi="ar-DZ"/>
        </w:rPr>
      </w:pPr>
    </w:p>
    <w:p w:rsidR="00D13F17" w:rsidRDefault="00D13F17" w:rsidP="00633303">
      <w:pPr>
        <w:spacing w:line="276" w:lineRule="auto"/>
        <w:rPr>
          <w:rFonts w:ascii="Simplified Arabic" w:hAnsi="Simplified Arabic" w:cs="Simplified Arabic"/>
          <w:sz w:val="28"/>
          <w:szCs w:val="28"/>
          <w:rtl/>
          <w:lang w:bidi="ar-DZ"/>
        </w:rPr>
      </w:pPr>
    </w:p>
    <w:p w:rsidR="00D13F17" w:rsidRDefault="00D13F17" w:rsidP="00633303">
      <w:pPr>
        <w:spacing w:line="276" w:lineRule="auto"/>
        <w:rPr>
          <w:rFonts w:ascii="Simplified Arabic" w:hAnsi="Simplified Arabic" w:cs="Simplified Arabic"/>
          <w:sz w:val="28"/>
          <w:szCs w:val="28"/>
          <w:rtl/>
          <w:lang w:bidi="ar-DZ"/>
        </w:rPr>
      </w:pPr>
    </w:p>
    <w:p w:rsidR="00D13F17" w:rsidRDefault="00D13F17" w:rsidP="00633303">
      <w:pPr>
        <w:spacing w:line="276" w:lineRule="auto"/>
        <w:rPr>
          <w:rFonts w:ascii="Simplified Arabic" w:hAnsi="Simplified Arabic" w:cs="Simplified Arabic"/>
          <w:sz w:val="28"/>
          <w:szCs w:val="28"/>
          <w:rtl/>
          <w:lang w:bidi="ar-DZ"/>
        </w:rPr>
      </w:pPr>
    </w:p>
    <w:p w:rsidR="00D13F17" w:rsidRDefault="00D13F17" w:rsidP="00633303">
      <w:pPr>
        <w:spacing w:line="276" w:lineRule="auto"/>
        <w:rPr>
          <w:rFonts w:ascii="Simplified Arabic" w:hAnsi="Simplified Arabic" w:cs="Simplified Arabic"/>
          <w:sz w:val="28"/>
          <w:szCs w:val="28"/>
          <w:rtl/>
          <w:lang w:bidi="ar-DZ"/>
        </w:rPr>
      </w:pPr>
    </w:p>
    <w:p w:rsidR="00821442" w:rsidRDefault="00032CAC" w:rsidP="00633303">
      <w:pPr>
        <w:bidi/>
        <w:spacing w:line="276" w:lineRule="auto"/>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أولا: إشكالية تحديد مفهوم </w:t>
      </w:r>
      <w:r w:rsidR="00BE7EE7">
        <w:rPr>
          <w:rFonts w:ascii="Simplified Arabic" w:hAnsi="Simplified Arabic" w:cs="Simplified Arabic" w:hint="cs"/>
          <w:b/>
          <w:bCs/>
          <w:sz w:val="28"/>
          <w:szCs w:val="28"/>
          <w:rtl/>
          <w:lang w:bidi="ar-DZ"/>
        </w:rPr>
        <w:t>السرقة العلمية في ظل القرار رقم 1082</w:t>
      </w:r>
    </w:p>
    <w:p w:rsidR="00DC2145" w:rsidRPr="006C16E2" w:rsidRDefault="00DC2145" w:rsidP="00633303">
      <w:pPr>
        <w:bidi/>
        <w:spacing w:line="276" w:lineRule="auto"/>
        <w:rPr>
          <w:rFonts w:ascii="Simplified Arabic" w:hAnsi="Simplified Arabic" w:cs="Simplified Arabic"/>
          <w:sz w:val="28"/>
          <w:szCs w:val="28"/>
          <w:rtl/>
          <w:lang w:bidi="ar-DZ"/>
        </w:rPr>
      </w:pPr>
      <w:r w:rsidRPr="006C16E2">
        <w:rPr>
          <w:rFonts w:ascii="Simplified Arabic" w:hAnsi="Simplified Arabic" w:cs="Simplified Arabic" w:hint="cs"/>
          <w:sz w:val="28"/>
          <w:szCs w:val="28"/>
          <w:rtl/>
          <w:lang w:bidi="ar-DZ"/>
        </w:rPr>
        <w:t>أورد الفصل الثاني من القرار الوزاري رقم 1082 تعريف للسرقة العلمية كما حدد صورها غير أنه شابته العديد من الاشكالات</w:t>
      </w:r>
    </w:p>
    <w:p w:rsidR="00F86A1B" w:rsidRPr="00F86A1B" w:rsidRDefault="00F86A1B" w:rsidP="00633303">
      <w:pPr>
        <w:bidi/>
        <w:spacing w:line="276" w:lineRule="auto"/>
        <w:jc w:val="both"/>
        <w:rPr>
          <w:rFonts w:ascii="Simplified Arabic" w:hAnsi="Simplified Arabic" w:cs="Simplified Arabic"/>
          <w:b/>
          <w:bCs/>
          <w:sz w:val="28"/>
          <w:szCs w:val="28"/>
          <w:rtl/>
          <w:lang w:bidi="ar-DZ"/>
        </w:rPr>
      </w:pPr>
      <w:r w:rsidRPr="00F86A1B">
        <w:rPr>
          <w:rFonts w:ascii="Simplified Arabic" w:hAnsi="Simplified Arabic" w:cs="Simplified Arabic" w:hint="cs"/>
          <w:b/>
          <w:bCs/>
          <w:sz w:val="28"/>
          <w:szCs w:val="28"/>
          <w:rtl/>
          <w:lang w:bidi="ar-DZ"/>
        </w:rPr>
        <w:t xml:space="preserve">1-غموض </w:t>
      </w:r>
      <w:r>
        <w:rPr>
          <w:rFonts w:ascii="Simplified Arabic" w:hAnsi="Simplified Arabic" w:cs="Simplified Arabic" w:hint="cs"/>
          <w:b/>
          <w:bCs/>
          <w:sz w:val="28"/>
          <w:szCs w:val="28"/>
          <w:rtl/>
          <w:lang w:bidi="ar-DZ"/>
        </w:rPr>
        <w:t>ال</w:t>
      </w:r>
      <w:r w:rsidRPr="00F86A1B">
        <w:rPr>
          <w:rFonts w:ascii="Simplified Arabic" w:hAnsi="Simplified Arabic" w:cs="Simplified Arabic" w:hint="cs"/>
          <w:b/>
          <w:bCs/>
          <w:sz w:val="28"/>
          <w:szCs w:val="28"/>
          <w:rtl/>
          <w:lang w:bidi="ar-DZ"/>
        </w:rPr>
        <w:t>تعريف</w:t>
      </w:r>
      <w:r>
        <w:rPr>
          <w:rFonts w:ascii="Simplified Arabic" w:hAnsi="Simplified Arabic" w:cs="Simplified Arabic" w:hint="cs"/>
          <w:b/>
          <w:bCs/>
          <w:sz w:val="28"/>
          <w:szCs w:val="28"/>
          <w:rtl/>
          <w:lang w:bidi="ar-DZ"/>
        </w:rPr>
        <w:t xml:space="preserve"> القانوني</w:t>
      </w:r>
      <w:r w:rsidRPr="00F86A1B">
        <w:rPr>
          <w:rFonts w:ascii="Simplified Arabic" w:hAnsi="Simplified Arabic" w:cs="Simplified Arabic" w:hint="cs"/>
          <w:b/>
          <w:bCs/>
          <w:sz w:val="28"/>
          <w:szCs w:val="28"/>
          <w:rtl/>
          <w:lang w:bidi="ar-DZ"/>
        </w:rPr>
        <w:t xml:space="preserve"> السرقة العلمية</w:t>
      </w:r>
      <w:r>
        <w:rPr>
          <w:rFonts w:ascii="Simplified Arabic" w:hAnsi="Simplified Arabic" w:cs="Simplified Arabic" w:hint="cs"/>
          <w:b/>
          <w:bCs/>
          <w:sz w:val="28"/>
          <w:szCs w:val="28"/>
          <w:rtl/>
          <w:lang w:bidi="ar-DZ"/>
        </w:rPr>
        <w:t xml:space="preserve"> في القرار رقم 1082</w:t>
      </w:r>
    </w:p>
    <w:p w:rsidR="00963162" w:rsidRPr="00352CED" w:rsidRDefault="00E365F3" w:rsidP="00633303">
      <w:pPr>
        <w:bidi/>
        <w:spacing w:line="276"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تعرف السرقة العلمية </w:t>
      </w:r>
      <w:r w:rsidR="00EB145D" w:rsidRPr="00A35560">
        <w:rPr>
          <w:rFonts w:ascii="Simplified Arabic" w:hAnsi="Simplified Arabic" w:cs="Simplified Arabic"/>
          <w:sz w:val="28"/>
          <w:szCs w:val="28"/>
          <w:rtl/>
          <w:lang w:bidi="ar-DZ"/>
        </w:rPr>
        <w:t>على أنها نقل غير قانوني للمادة العلمية من مصادرها دون نسبتها لأصحابها</w:t>
      </w:r>
      <w:r>
        <w:rPr>
          <w:rFonts w:ascii="Simplified Arabic" w:hAnsi="Simplified Arabic" w:cs="Simplified Arabic" w:hint="cs"/>
          <w:sz w:val="28"/>
          <w:szCs w:val="28"/>
          <w:vertAlign w:val="superscript"/>
          <w:rtl/>
          <w:lang w:bidi="ar-DZ"/>
        </w:rPr>
        <w:t>1</w:t>
      </w:r>
      <w:r>
        <w:rPr>
          <w:rFonts w:ascii="Simplified Arabic" w:hAnsi="Simplified Arabic" w:cs="Simplified Arabic" w:hint="cs"/>
          <w:sz w:val="28"/>
          <w:szCs w:val="28"/>
          <w:rtl/>
          <w:lang w:bidi="ar-DZ"/>
        </w:rPr>
        <w:t xml:space="preserve">، </w:t>
      </w:r>
      <w:r w:rsidR="00963162" w:rsidRPr="00A35560">
        <w:rPr>
          <w:rFonts w:ascii="Simplified Arabic" w:hAnsi="Simplified Arabic" w:cs="Simplified Arabic"/>
          <w:sz w:val="28"/>
          <w:szCs w:val="28"/>
          <w:rtl/>
          <w:lang w:bidi="ar-DZ"/>
        </w:rPr>
        <w:t xml:space="preserve">كما </w:t>
      </w:r>
      <w:r>
        <w:rPr>
          <w:rFonts w:ascii="Simplified Arabic" w:hAnsi="Simplified Arabic" w:cs="Simplified Arabic" w:hint="cs"/>
          <w:sz w:val="28"/>
          <w:szCs w:val="28"/>
          <w:rtl/>
          <w:lang w:bidi="ar-DZ"/>
        </w:rPr>
        <w:t>تعرف أيضا</w:t>
      </w:r>
      <w:r w:rsidR="00963162" w:rsidRPr="00A35560">
        <w:rPr>
          <w:rFonts w:ascii="Simplified Arabic" w:hAnsi="Simplified Arabic" w:cs="Simplified Arabic"/>
          <w:sz w:val="28"/>
          <w:szCs w:val="28"/>
          <w:rtl/>
          <w:lang w:bidi="ar-DZ"/>
        </w:rPr>
        <w:t xml:space="preserve"> على أنها تقديم نصوص كتابية أو أفكار </w:t>
      </w:r>
      <w:r w:rsidR="006D1588" w:rsidRPr="00A35560">
        <w:rPr>
          <w:rFonts w:ascii="Simplified Arabic" w:hAnsi="Simplified Arabic" w:cs="Simplified Arabic"/>
          <w:sz w:val="28"/>
          <w:szCs w:val="28"/>
          <w:rtl/>
          <w:lang w:bidi="ar-DZ"/>
        </w:rPr>
        <w:t>أو تفسير أو نظرية أو نتائج مأخوذة من مصادر أخرى بطريقة مضللة تجعل المطلع عليها يعتقد أنها من انتاج الكاتب</w:t>
      </w:r>
      <w:r>
        <w:rPr>
          <w:rFonts w:ascii="Simplified Arabic" w:hAnsi="Simplified Arabic" w:cs="Simplified Arabic" w:hint="cs"/>
          <w:sz w:val="28"/>
          <w:szCs w:val="28"/>
          <w:vertAlign w:val="superscript"/>
          <w:rtl/>
          <w:lang w:bidi="ar-DZ"/>
        </w:rPr>
        <w:t xml:space="preserve">2 </w:t>
      </w:r>
    </w:p>
    <w:p w:rsidR="00574F73" w:rsidRPr="00E365F3" w:rsidRDefault="00AB0E23" w:rsidP="00633303">
      <w:pPr>
        <w:bidi/>
        <w:spacing w:line="276" w:lineRule="auto"/>
        <w:jc w:val="both"/>
        <w:rPr>
          <w:rFonts w:ascii="Simplified Arabic" w:hAnsi="Simplified Arabic" w:cs="Simplified Arabic"/>
          <w:sz w:val="28"/>
          <w:szCs w:val="28"/>
          <w:vertAlign w:val="superscript"/>
          <w:lang w:bidi="ar-DZ"/>
        </w:rPr>
      </w:pPr>
      <w:r w:rsidRPr="00A35560">
        <w:rPr>
          <w:rFonts w:ascii="Simplified Arabic" w:hAnsi="Simplified Arabic" w:cs="Simplified Arabic"/>
          <w:sz w:val="28"/>
          <w:szCs w:val="28"/>
          <w:rtl/>
          <w:lang w:bidi="ar-DZ"/>
        </w:rPr>
        <w:t xml:space="preserve">أفرد </w:t>
      </w:r>
      <w:r w:rsidR="006D1588" w:rsidRPr="00A35560">
        <w:rPr>
          <w:rFonts w:ascii="Simplified Arabic" w:hAnsi="Simplified Arabic" w:cs="Simplified Arabic"/>
          <w:sz w:val="28"/>
          <w:szCs w:val="28"/>
          <w:rtl/>
          <w:lang w:bidi="ar-DZ"/>
        </w:rPr>
        <w:t>المشرع ا</w:t>
      </w:r>
      <w:r w:rsidRPr="00A35560">
        <w:rPr>
          <w:rFonts w:ascii="Simplified Arabic" w:hAnsi="Simplified Arabic" w:cs="Simplified Arabic"/>
          <w:sz w:val="28"/>
          <w:szCs w:val="28"/>
          <w:rtl/>
          <w:lang w:bidi="ar-DZ"/>
        </w:rPr>
        <w:t>لجزائري تعريف السرقة العلمية ب</w:t>
      </w:r>
      <w:r w:rsidR="006D1588" w:rsidRPr="00A35560">
        <w:rPr>
          <w:rFonts w:ascii="Simplified Arabic" w:hAnsi="Simplified Arabic" w:cs="Simplified Arabic"/>
          <w:sz w:val="28"/>
          <w:szCs w:val="28"/>
          <w:rtl/>
          <w:lang w:bidi="ar-DZ"/>
        </w:rPr>
        <w:t>فص</w:t>
      </w:r>
      <w:r w:rsidRPr="00A35560">
        <w:rPr>
          <w:rFonts w:ascii="Simplified Arabic" w:hAnsi="Simplified Arabic" w:cs="Simplified Arabic"/>
          <w:sz w:val="28"/>
          <w:szCs w:val="28"/>
          <w:rtl/>
          <w:lang w:bidi="ar-DZ"/>
        </w:rPr>
        <w:t>ل مستقل وهو الفصل الثاني حيث عرفت</w:t>
      </w:r>
      <w:r w:rsidR="006D1588" w:rsidRPr="00A35560">
        <w:rPr>
          <w:rFonts w:ascii="Simplified Arabic" w:hAnsi="Simplified Arabic" w:cs="Simplified Arabic"/>
          <w:sz w:val="28"/>
          <w:szCs w:val="28"/>
          <w:rtl/>
          <w:lang w:bidi="ar-DZ"/>
        </w:rPr>
        <w:t xml:space="preserve"> </w:t>
      </w:r>
      <w:r w:rsidRPr="00A35560">
        <w:rPr>
          <w:rFonts w:ascii="Simplified Arabic" w:hAnsi="Simplified Arabic" w:cs="Simplified Arabic"/>
          <w:sz w:val="28"/>
          <w:szCs w:val="28"/>
          <w:rtl/>
          <w:lang w:bidi="ar-DZ"/>
        </w:rPr>
        <w:t>المادة الث</w:t>
      </w:r>
      <w:r w:rsidR="00352CED">
        <w:rPr>
          <w:rFonts w:ascii="Simplified Arabic" w:hAnsi="Simplified Arabic" w:cs="Simplified Arabic"/>
          <w:sz w:val="28"/>
          <w:szCs w:val="28"/>
          <w:rtl/>
          <w:lang w:bidi="ar-DZ"/>
        </w:rPr>
        <w:t xml:space="preserve">الثة منه </w:t>
      </w:r>
      <w:r w:rsidRPr="00A35560">
        <w:rPr>
          <w:rFonts w:ascii="Simplified Arabic" w:hAnsi="Simplified Arabic" w:cs="Simplified Arabic"/>
          <w:sz w:val="28"/>
          <w:szCs w:val="28"/>
          <w:rtl/>
          <w:lang w:bidi="ar-DZ"/>
        </w:rPr>
        <w:t xml:space="preserve">السرقة العلمية على </w:t>
      </w:r>
      <w:r w:rsidR="00963162" w:rsidRPr="00A35560">
        <w:rPr>
          <w:rFonts w:ascii="Simplified Arabic" w:hAnsi="Simplified Arabic" w:cs="Simplified Arabic"/>
          <w:sz w:val="28"/>
          <w:szCs w:val="28"/>
          <w:rtl/>
          <w:lang w:bidi="ar-DZ"/>
        </w:rPr>
        <w:t xml:space="preserve">أنها " </w:t>
      </w:r>
      <w:r w:rsidR="00963162" w:rsidRPr="00352CED">
        <w:rPr>
          <w:rFonts w:ascii="Simplified Arabic" w:hAnsi="Simplified Arabic" w:cs="Simplified Arabic"/>
          <w:b/>
          <w:bCs/>
          <w:sz w:val="28"/>
          <w:szCs w:val="28"/>
          <w:rtl/>
          <w:lang w:bidi="ar-DZ"/>
        </w:rPr>
        <w:t xml:space="preserve">كل عمل يقوم بها الطالب أو الأستاذ الباحث أو الأستاذ الاستشفائي أو الأستاذ الاستشفائي الجامعي أو الأستاذ الدائم أو من يشارك في فعل تزوير ثابت للنتائج أو غش في الأعمال العلمية المطالب بها أو في منشورات علمية </w:t>
      </w:r>
      <w:r w:rsidR="006D1588" w:rsidRPr="00352CED">
        <w:rPr>
          <w:rFonts w:ascii="Simplified Arabic" w:hAnsi="Simplified Arabic" w:cs="Simplified Arabic"/>
          <w:b/>
          <w:bCs/>
          <w:sz w:val="28"/>
          <w:szCs w:val="28"/>
          <w:rtl/>
          <w:lang w:bidi="ar-DZ"/>
        </w:rPr>
        <w:t>أو بيداغوجية</w:t>
      </w:r>
      <w:r w:rsidR="00963162" w:rsidRPr="00352CED">
        <w:rPr>
          <w:rFonts w:ascii="Simplified Arabic" w:hAnsi="Simplified Arabic" w:cs="Simplified Arabic"/>
          <w:b/>
          <w:bCs/>
          <w:sz w:val="28"/>
          <w:szCs w:val="28"/>
          <w:rtl/>
          <w:lang w:bidi="ar-DZ"/>
        </w:rPr>
        <w:t xml:space="preserve"> أخرى</w:t>
      </w:r>
      <w:r w:rsidR="00963162" w:rsidRPr="00A35560">
        <w:rPr>
          <w:rFonts w:ascii="Simplified Arabic" w:hAnsi="Simplified Arabic" w:cs="Simplified Arabic"/>
          <w:sz w:val="28"/>
          <w:szCs w:val="28"/>
          <w:rtl/>
          <w:lang w:bidi="ar-DZ"/>
        </w:rPr>
        <w:t>"</w:t>
      </w:r>
      <w:r w:rsidR="00E365F3">
        <w:rPr>
          <w:rFonts w:ascii="Simplified Arabic" w:hAnsi="Simplified Arabic" w:cs="Simplified Arabic" w:hint="cs"/>
          <w:sz w:val="28"/>
          <w:szCs w:val="28"/>
          <w:vertAlign w:val="superscript"/>
          <w:rtl/>
          <w:lang w:bidi="ar-DZ"/>
        </w:rPr>
        <w:t>3</w:t>
      </w:r>
    </w:p>
    <w:p w:rsidR="00E365F3" w:rsidRDefault="00E365F3" w:rsidP="00633303">
      <w:pPr>
        <w:bidi/>
        <w:spacing w:line="276"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يعاب على هذا التعريف كونه غامض ومبهم استخدم فيه عبارات متداخلة حيث حصر الأشخاص المعنيون بالسرقة العلمية من جهة في الأشخاص المعنيون بالبحث العلمي على مستوى الجامعة وملحقاتها المركز الجامعي المدرسة العليا ومركز البحث وهو ما اصطلح عليه بلفظ المؤسسة في هذا القرار، وعليه أي سرقة علمية تتم خارج هذه المؤسسات لا تكيف سرقة علمية كأن ينشر صحفي نتائج بحث في جريدة ما</w:t>
      </w:r>
      <w:r>
        <w:rPr>
          <w:rFonts w:ascii="Simplified Arabic" w:hAnsi="Simplified Arabic" w:cs="Simplified Arabic" w:hint="cs"/>
          <w:sz w:val="28"/>
          <w:szCs w:val="28"/>
          <w:vertAlign w:val="superscript"/>
          <w:rtl/>
          <w:lang w:bidi="ar-DZ"/>
        </w:rPr>
        <w:t>4</w:t>
      </w:r>
      <w:r>
        <w:rPr>
          <w:rFonts w:ascii="Simplified Arabic" w:hAnsi="Simplified Arabic" w:cs="Simplified Arabic" w:hint="cs"/>
          <w:sz w:val="28"/>
          <w:szCs w:val="28"/>
          <w:rtl/>
          <w:lang w:bidi="ar-DZ"/>
        </w:rPr>
        <w:t>.</w:t>
      </w:r>
    </w:p>
    <w:p w:rsidR="00E365F3" w:rsidRDefault="00E365F3" w:rsidP="00633303">
      <w:pPr>
        <w:bidi/>
        <w:spacing w:line="276"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في حين وسع من دائرة الأشخاص المشاركين في السرق</w:t>
      </w:r>
      <w:r w:rsidR="00352CED">
        <w:rPr>
          <w:rFonts w:ascii="Simplified Arabic" w:hAnsi="Simplified Arabic" w:cs="Simplified Arabic" w:hint="cs"/>
          <w:sz w:val="28"/>
          <w:szCs w:val="28"/>
          <w:rtl/>
          <w:lang w:bidi="ar-DZ"/>
        </w:rPr>
        <w:t>ة</w:t>
      </w:r>
      <w:r>
        <w:rPr>
          <w:rFonts w:ascii="Simplified Arabic" w:hAnsi="Simplified Arabic" w:cs="Simplified Arabic" w:hint="cs"/>
          <w:sz w:val="28"/>
          <w:szCs w:val="28"/>
          <w:rtl/>
          <w:lang w:bidi="ar-DZ"/>
        </w:rPr>
        <w:t xml:space="preserve"> العلمية باستخدام عبارة "أو من يشارك" حيث يشمل كل شخص قدم خدمة للشخص المعني بالسرقة العلمية كصاحب مقهى أنترنت أو مكتبي قدم مراجع الكترونية</w:t>
      </w:r>
      <w:r w:rsidR="00352CED">
        <w:rPr>
          <w:rFonts w:ascii="Simplified Arabic" w:hAnsi="Simplified Arabic" w:cs="Simplified Arabic" w:hint="cs"/>
          <w:sz w:val="28"/>
          <w:szCs w:val="28"/>
          <w:vertAlign w:val="superscript"/>
          <w:rtl/>
          <w:lang w:bidi="ar-DZ"/>
        </w:rPr>
        <w:t>5</w:t>
      </w:r>
      <w:r w:rsidR="00352CED">
        <w:rPr>
          <w:rFonts w:ascii="Simplified Arabic" w:hAnsi="Simplified Arabic" w:cs="Simplified Arabic" w:hint="cs"/>
          <w:sz w:val="28"/>
          <w:szCs w:val="28"/>
          <w:rtl/>
          <w:lang w:bidi="ar-DZ"/>
        </w:rPr>
        <w:t>.</w:t>
      </w:r>
    </w:p>
    <w:p w:rsidR="00E365F3" w:rsidRDefault="00E365F3" w:rsidP="00633303">
      <w:pPr>
        <w:bidi/>
        <w:spacing w:line="276"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كما يدخل ضمن هذا المفهوم الأستاذ المشرف سواء عند تقديمه بعض المراجع أو عند ادراج اسمه مع اسم الطالب الذي أشرف عليه</w:t>
      </w:r>
      <w:r w:rsidR="00352CED">
        <w:rPr>
          <w:rFonts w:ascii="Simplified Arabic" w:hAnsi="Simplified Arabic" w:cs="Simplified Arabic" w:hint="cs"/>
          <w:sz w:val="28"/>
          <w:szCs w:val="28"/>
          <w:vertAlign w:val="superscript"/>
          <w:rtl/>
          <w:lang w:bidi="ar-DZ"/>
        </w:rPr>
        <w:t>6</w:t>
      </w:r>
      <w:r w:rsidR="00352CED">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  </w:t>
      </w:r>
    </w:p>
    <w:p w:rsidR="00E365F3" w:rsidRDefault="00352CED" w:rsidP="00633303">
      <w:pPr>
        <w:tabs>
          <w:tab w:val="left" w:pos="7890"/>
        </w:tabs>
        <w:bidi/>
        <w:spacing w:line="276"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وردت كذلك عبارات ومصطلحات مبهمة مثل</w:t>
      </w:r>
      <w:r w:rsidR="00E365F3">
        <w:rPr>
          <w:rFonts w:ascii="Simplified Arabic" w:hAnsi="Simplified Arabic" w:cs="Simplified Arabic" w:hint="cs"/>
          <w:sz w:val="28"/>
          <w:szCs w:val="28"/>
          <w:rtl/>
          <w:lang w:bidi="ar-DZ"/>
        </w:rPr>
        <w:t xml:space="preserve"> مصلح</w:t>
      </w:r>
      <w:r>
        <w:rPr>
          <w:rFonts w:ascii="Simplified Arabic" w:hAnsi="Simplified Arabic" w:cs="Simplified Arabic" w:hint="cs"/>
          <w:sz w:val="28"/>
          <w:szCs w:val="28"/>
          <w:rtl/>
          <w:lang w:bidi="ar-DZ"/>
        </w:rPr>
        <w:t>"</w:t>
      </w:r>
      <w:r w:rsidR="00E365F3">
        <w:rPr>
          <w:rFonts w:ascii="Simplified Arabic" w:hAnsi="Simplified Arabic" w:cs="Simplified Arabic" w:hint="cs"/>
          <w:sz w:val="28"/>
          <w:szCs w:val="28"/>
          <w:rtl/>
          <w:lang w:bidi="ar-DZ"/>
        </w:rPr>
        <w:t xml:space="preserve"> </w:t>
      </w:r>
      <w:r w:rsidR="00E365F3" w:rsidRPr="00352CED">
        <w:rPr>
          <w:rFonts w:ascii="Simplified Arabic" w:hAnsi="Simplified Arabic" w:cs="Simplified Arabic" w:hint="cs"/>
          <w:b/>
          <w:bCs/>
          <w:sz w:val="28"/>
          <w:szCs w:val="28"/>
          <w:rtl/>
          <w:lang w:bidi="ar-DZ"/>
        </w:rPr>
        <w:t>فعل تزوير ثابت للنتائج</w:t>
      </w:r>
      <w:r>
        <w:rPr>
          <w:rFonts w:ascii="Simplified Arabic" w:hAnsi="Simplified Arabic" w:cs="Simplified Arabic" w:hint="cs"/>
          <w:sz w:val="28"/>
          <w:szCs w:val="28"/>
          <w:rtl/>
          <w:lang w:bidi="ar-DZ"/>
        </w:rPr>
        <w:t>"</w:t>
      </w:r>
      <w:r w:rsidR="00E365F3">
        <w:rPr>
          <w:rFonts w:ascii="Simplified Arabic" w:hAnsi="Simplified Arabic" w:cs="Simplified Arabic" w:hint="cs"/>
          <w:sz w:val="28"/>
          <w:szCs w:val="28"/>
          <w:rtl/>
          <w:lang w:bidi="ar-DZ"/>
        </w:rPr>
        <w:t xml:space="preserve"> يوحي بأن أي سرقة علمية غير تزوير النتائج لا</w:t>
      </w:r>
      <w:r>
        <w:rPr>
          <w:rFonts w:ascii="Simplified Arabic" w:hAnsi="Simplified Arabic" w:cs="Simplified Arabic" w:hint="cs"/>
          <w:sz w:val="28"/>
          <w:szCs w:val="28"/>
          <w:rtl/>
          <w:lang w:bidi="ar-DZ"/>
        </w:rPr>
        <w:t xml:space="preserve"> </w:t>
      </w:r>
      <w:r w:rsidR="00E365F3">
        <w:rPr>
          <w:rFonts w:ascii="Simplified Arabic" w:hAnsi="Simplified Arabic" w:cs="Simplified Arabic" w:hint="cs"/>
          <w:sz w:val="28"/>
          <w:szCs w:val="28"/>
          <w:rtl/>
          <w:lang w:bidi="ar-DZ"/>
        </w:rPr>
        <w:t>تعتبر كذلك</w:t>
      </w:r>
      <w:r>
        <w:rPr>
          <w:rFonts w:ascii="Simplified Arabic" w:hAnsi="Simplified Arabic" w:cs="Simplified Arabic" w:hint="cs"/>
          <w:sz w:val="28"/>
          <w:szCs w:val="28"/>
          <w:rtl/>
          <w:lang w:bidi="ar-DZ"/>
        </w:rPr>
        <w:t>،</w:t>
      </w:r>
      <w:r w:rsidR="00E365F3">
        <w:rPr>
          <w:rFonts w:ascii="Simplified Arabic" w:hAnsi="Simplified Arabic" w:cs="Simplified Arabic" w:hint="cs"/>
          <w:sz w:val="28"/>
          <w:szCs w:val="28"/>
          <w:rtl/>
          <w:lang w:bidi="ar-DZ"/>
        </w:rPr>
        <w:t xml:space="preserve"> وكذا عبارة </w:t>
      </w:r>
      <w:r>
        <w:rPr>
          <w:rFonts w:ascii="Simplified Arabic" w:hAnsi="Simplified Arabic" w:cs="Simplified Arabic" w:hint="cs"/>
          <w:sz w:val="28"/>
          <w:szCs w:val="28"/>
          <w:rtl/>
          <w:lang w:bidi="ar-DZ"/>
        </w:rPr>
        <w:t>""</w:t>
      </w:r>
      <w:r w:rsidR="00E365F3" w:rsidRPr="00352CED">
        <w:rPr>
          <w:rFonts w:ascii="Simplified Arabic" w:hAnsi="Simplified Arabic" w:cs="Simplified Arabic" w:hint="cs"/>
          <w:b/>
          <w:bCs/>
          <w:sz w:val="28"/>
          <w:szCs w:val="28"/>
          <w:rtl/>
          <w:lang w:bidi="ar-DZ"/>
        </w:rPr>
        <w:t>الغش في الأعمال المطالب ب</w:t>
      </w:r>
      <w:r w:rsidRPr="00352CED">
        <w:rPr>
          <w:rFonts w:ascii="Simplified Arabic" w:hAnsi="Simplified Arabic" w:cs="Simplified Arabic" w:hint="cs"/>
          <w:b/>
          <w:bCs/>
          <w:sz w:val="28"/>
          <w:szCs w:val="28"/>
          <w:rtl/>
          <w:lang w:bidi="ar-DZ"/>
        </w:rPr>
        <w:t>ها"</w:t>
      </w:r>
      <w:r w:rsidR="00E365F3" w:rsidRPr="00352CED">
        <w:rPr>
          <w:rFonts w:ascii="Simplified Arabic" w:hAnsi="Simplified Arabic" w:cs="Simplified Arabic" w:hint="cs"/>
          <w:b/>
          <w:bCs/>
          <w:sz w:val="28"/>
          <w:szCs w:val="28"/>
          <w:rtl/>
          <w:lang w:bidi="ar-DZ"/>
        </w:rPr>
        <w:t xml:space="preserve"> </w:t>
      </w:r>
      <w:r w:rsidR="00E365F3">
        <w:rPr>
          <w:rFonts w:ascii="Simplified Arabic" w:hAnsi="Simplified Arabic" w:cs="Simplified Arabic" w:hint="cs"/>
          <w:sz w:val="28"/>
          <w:szCs w:val="28"/>
          <w:rtl/>
          <w:lang w:bidi="ar-DZ"/>
        </w:rPr>
        <w:t xml:space="preserve">وبالتالي السرقة العلمية </w:t>
      </w:r>
      <w:r w:rsidR="00E365F3">
        <w:rPr>
          <w:rFonts w:ascii="Simplified Arabic" w:hAnsi="Simplified Arabic" w:cs="Simplified Arabic" w:hint="cs"/>
          <w:sz w:val="28"/>
          <w:szCs w:val="28"/>
          <w:rtl/>
          <w:lang w:bidi="ar-DZ"/>
        </w:rPr>
        <w:lastRenderedPageBreak/>
        <w:t>تكون في الأعمال التي يرغب الباحث من خلالها الترقية في الدرجة أما تلك غير المطالب بها فلا</w:t>
      </w:r>
      <w:r>
        <w:rPr>
          <w:rFonts w:ascii="Simplified Arabic" w:hAnsi="Simplified Arabic" w:cs="Simplified Arabic" w:hint="cs"/>
          <w:sz w:val="28"/>
          <w:szCs w:val="28"/>
          <w:rtl/>
          <w:lang w:bidi="ar-DZ"/>
        </w:rPr>
        <w:t xml:space="preserve"> </w:t>
      </w:r>
      <w:r w:rsidR="00E365F3">
        <w:rPr>
          <w:rFonts w:ascii="Simplified Arabic" w:hAnsi="Simplified Arabic" w:cs="Simplified Arabic" w:hint="cs"/>
          <w:sz w:val="28"/>
          <w:szCs w:val="28"/>
          <w:rtl/>
          <w:lang w:bidi="ar-DZ"/>
        </w:rPr>
        <w:t>تدخل في نطاق السرقة ال</w:t>
      </w:r>
      <w:r>
        <w:rPr>
          <w:rFonts w:ascii="Simplified Arabic" w:hAnsi="Simplified Arabic" w:cs="Simplified Arabic" w:hint="cs"/>
          <w:sz w:val="28"/>
          <w:szCs w:val="28"/>
          <w:rtl/>
          <w:lang w:bidi="ar-DZ"/>
        </w:rPr>
        <w:t>ع</w:t>
      </w:r>
      <w:r w:rsidR="00E365F3">
        <w:rPr>
          <w:rFonts w:ascii="Simplified Arabic" w:hAnsi="Simplified Arabic" w:cs="Simplified Arabic" w:hint="cs"/>
          <w:sz w:val="28"/>
          <w:szCs w:val="28"/>
          <w:rtl/>
          <w:lang w:bidi="ar-DZ"/>
        </w:rPr>
        <w:t>لمية</w:t>
      </w:r>
      <w:r>
        <w:rPr>
          <w:rFonts w:ascii="Simplified Arabic" w:hAnsi="Simplified Arabic" w:cs="Simplified Arabic" w:hint="cs"/>
          <w:sz w:val="28"/>
          <w:szCs w:val="28"/>
          <w:vertAlign w:val="superscript"/>
          <w:rtl/>
          <w:lang w:bidi="ar-DZ"/>
        </w:rPr>
        <w:t>7</w:t>
      </w:r>
      <w:r>
        <w:rPr>
          <w:rFonts w:ascii="Simplified Arabic" w:hAnsi="Simplified Arabic" w:cs="Simplified Arabic" w:hint="cs"/>
          <w:sz w:val="28"/>
          <w:szCs w:val="28"/>
          <w:rtl/>
          <w:lang w:bidi="ar-DZ"/>
        </w:rPr>
        <w:t>.</w:t>
      </w:r>
      <w:r w:rsidR="00E365F3">
        <w:rPr>
          <w:rFonts w:ascii="Simplified Arabic" w:hAnsi="Simplified Arabic" w:cs="Simplified Arabic" w:hint="cs"/>
          <w:sz w:val="28"/>
          <w:szCs w:val="28"/>
          <w:rtl/>
          <w:lang w:bidi="ar-DZ"/>
        </w:rPr>
        <w:t xml:space="preserve"> </w:t>
      </w:r>
    </w:p>
    <w:p w:rsidR="00821442" w:rsidRDefault="00821442" w:rsidP="00633303">
      <w:pPr>
        <w:spacing w:line="276" w:lineRule="auto"/>
        <w:jc w:val="right"/>
        <w:rPr>
          <w:rFonts w:ascii="Simplified Arabic" w:hAnsi="Simplified Arabic" w:cs="Simplified Arabic"/>
          <w:sz w:val="28"/>
          <w:szCs w:val="28"/>
          <w:rtl/>
          <w:lang w:bidi="ar-DZ"/>
        </w:rPr>
      </w:pPr>
    </w:p>
    <w:p w:rsidR="00601507" w:rsidRDefault="00F86A1B" w:rsidP="00633303">
      <w:pPr>
        <w:bidi/>
        <w:spacing w:line="276" w:lineRule="auto"/>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2-</w:t>
      </w:r>
      <w:r w:rsidR="00541418">
        <w:rPr>
          <w:rFonts w:ascii="Simplified Arabic" w:hAnsi="Simplified Arabic" w:cs="Simplified Arabic" w:hint="cs"/>
          <w:b/>
          <w:bCs/>
          <w:sz w:val="28"/>
          <w:szCs w:val="28"/>
          <w:rtl/>
          <w:lang w:bidi="ar-DZ"/>
        </w:rPr>
        <w:t>توسيع حالات</w:t>
      </w:r>
      <w:r w:rsidR="00601507" w:rsidRPr="007846DF">
        <w:rPr>
          <w:rFonts w:ascii="Simplified Arabic" w:hAnsi="Simplified Arabic" w:cs="Simplified Arabic" w:hint="cs"/>
          <w:b/>
          <w:bCs/>
          <w:sz w:val="28"/>
          <w:szCs w:val="28"/>
          <w:rtl/>
          <w:lang w:bidi="ar-DZ"/>
        </w:rPr>
        <w:t xml:space="preserve"> السرقة</w:t>
      </w:r>
      <w:r w:rsidR="00352CED">
        <w:rPr>
          <w:rFonts w:ascii="Simplified Arabic" w:hAnsi="Simplified Arabic" w:cs="Simplified Arabic" w:hint="cs"/>
          <w:b/>
          <w:bCs/>
          <w:sz w:val="28"/>
          <w:szCs w:val="28"/>
          <w:rtl/>
          <w:lang w:bidi="ar-DZ"/>
        </w:rPr>
        <w:t xml:space="preserve"> العلمية</w:t>
      </w:r>
      <w:r w:rsidR="00601507" w:rsidRPr="007846DF">
        <w:rPr>
          <w:rFonts w:ascii="Simplified Arabic" w:hAnsi="Simplified Arabic" w:cs="Simplified Arabic" w:hint="cs"/>
          <w:b/>
          <w:bCs/>
          <w:sz w:val="28"/>
          <w:szCs w:val="28"/>
          <w:rtl/>
          <w:lang w:bidi="ar-DZ"/>
        </w:rPr>
        <w:t xml:space="preserve"> </w:t>
      </w:r>
      <w:r w:rsidR="00541418">
        <w:rPr>
          <w:rFonts w:ascii="Simplified Arabic" w:hAnsi="Simplified Arabic" w:cs="Simplified Arabic" w:hint="cs"/>
          <w:b/>
          <w:bCs/>
          <w:sz w:val="28"/>
          <w:szCs w:val="28"/>
          <w:rtl/>
          <w:lang w:bidi="ar-DZ"/>
        </w:rPr>
        <w:t>وفقا للقرار رقم 1082</w:t>
      </w:r>
    </w:p>
    <w:p w:rsidR="00963162" w:rsidRPr="00A35560" w:rsidRDefault="00D62B46" w:rsidP="00633303">
      <w:pPr>
        <w:bidi/>
        <w:spacing w:line="276" w:lineRule="auto"/>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تتنوع تصنيفات السرقة العلمية بت</w:t>
      </w:r>
      <w:r w:rsidR="00352CED">
        <w:rPr>
          <w:rFonts w:ascii="Simplified Arabic" w:hAnsi="Simplified Arabic" w:cs="Simplified Arabic" w:hint="cs"/>
          <w:sz w:val="28"/>
          <w:szCs w:val="28"/>
          <w:rtl/>
          <w:lang w:bidi="ar-DZ"/>
        </w:rPr>
        <w:t xml:space="preserve">نوع الطرق المستخدمة في ذلك وقد </w:t>
      </w:r>
      <w:r w:rsidR="002F3157" w:rsidRPr="00A35560">
        <w:rPr>
          <w:rFonts w:ascii="Simplified Arabic" w:hAnsi="Simplified Arabic" w:cs="Simplified Arabic"/>
          <w:sz w:val="28"/>
          <w:szCs w:val="28"/>
          <w:rtl/>
          <w:lang w:bidi="ar-DZ"/>
        </w:rPr>
        <w:t>حدد</w:t>
      </w:r>
      <w:r w:rsidR="0014578B">
        <w:rPr>
          <w:rFonts w:ascii="Simplified Arabic" w:hAnsi="Simplified Arabic" w:cs="Simplified Arabic" w:hint="cs"/>
          <w:sz w:val="28"/>
          <w:szCs w:val="28"/>
          <w:rtl/>
          <w:lang w:bidi="ar-DZ"/>
        </w:rPr>
        <w:t>ت المادة من</w:t>
      </w:r>
      <w:r w:rsidR="002F3157" w:rsidRPr="00A35560">
        <w:rPr>
          <w:rFonts w:ascii="Simplified Arabic" w:hAnsi="Simplified Arabic" w:cs="Simplified Arabic"/>
          <w:sz w:val="28"/>
          <w:szCs w:val="28"/>
          <w:rtl/>
          <w:lang w:bidi="ar-DZ"/>
        </w:rPr>
        <w:t xml:space="preserve"> القرار</w:t>
      </w:r>
      <w:r w:rsidR="0014578B">
        <w:rPr>
          <w:rFonts w:ascii="Simplified Arabic" w:hAnsi="Simplified Arabic" w:cs="Simplified Arabic" w:hint="cs"/>
          <w:sz w:val="28"/>
          <w:szCs w:val="28"/>
          <w:rtl/>
          <w:lang w:bidi="ar-DZ"/>
        </w:rPr>
        <w:t xml:space="preserve"> رقم 1082 </w:t>
      </w:r>
      <w:r w:rsidR="002F3157" w:rsidRPr="00A35560">
        <w:rPr>
          <w:rFonts w:ascii="Simplified Arabic" w:hAnsi="Simplified Arabic" w:cs="Simplified Arabic"/>
          <w:sz w:val="28"/>
          <w:szCs w:val="28"/>
          <w:rtl/>
          <w:lang w:bidi="ar-DZ"/>
        </w:rPr>
        <w:t xml:space="preserve"> </w:t>
      </w:r>
      <w:r w:rsidR="0014578B">
        <w:rPr>
          <w:rFonts w:ascii="Simplified Arabic" w:hAnsi="Simplified Arabic" w:cs="Simplified Arabic" w:hint="cs"/>
          <w:sz w:val="28"/>
          <w:szCs w:val="28"/>
          <w:rtl/>
          <w:lang w:bidi="ar-DZ"/>
        </w:rPr>
        <w:t>(</w:t>
      </w:r>
      <w:r w:rsidR="002F3157" w:rsidRPr="00A35560">
        <w:rPr>
          <w:rFonts w:ascii="Simplified Arabic" w:hAnsi="Simplified Arabic" w:cs="Simplified Arabic"/>
          <w:sz w:val="28"/>
          <w:szCs w:val="28"/>
          <w:rtl/>
          <w:lang w:bidi="ar-DZ"/>
        </w:rPr>
        <w:t xml:space="preserve">12 </w:t>
      </w:r>
      <w:r w:rsidR="0014578B">
        <w:rPr>
          <w:rFonts w:ascii="Simplified Arabic" w:hAnsi="Simplified Arabic" w:cs="Simplified Arabic" w:hint="cs"/>
          <w:sz w:val="28"/>
          <w:szCs w:val="28"/>
          <w:rtl/>
          <w:lang w:bidi="ar-DZ"/>
        </w:rPr>
        <w:t xml:space="preserve">) </w:t>
      </w:r>
      <w:r w:rsidR="002F3157" w:rsidRPr="00A35560">
        <w:rPr>
          <w:rFonts w:ascii="Simplified Arabic" w:hAnsi="Simplified Arabic" w:cs="Simplified Arabic"/>
          <w:sz w:val="28"/>
          <w:szCs w:val="28"/>
          <w:rtl/>
          <w:lang w:bidi="ar-DZ"/>
        </w:rPr>
        <w:t>شكل من الأ</w:t>
      </w:r>
      <w:r w:rsidR="00352CED">
        <w:rPr>
          <w:rFonts w:ascii="Simplified Arabic" w:hAnsi="Simplified Arabic" w:cs="Simplified Arabic"/>
          <w:sz w:val="28"/>
          <w:szCs w:val="28"/>
          <w:rtl/>
          <w:lang w:bidi="ar-DZ"/>
        </w:rPr>
        <w:t>شكال التي تعتبر سرقة علمية وهي</w:t>
      </w:r>
      <w:r w:rsidR="00352CED">
        <w:rPr>
          <w:rFonts w:ascii="Simplified Arabic" w:hAnsi="Simplified Arabic" w:cs="Simplified Arabic" w:hint="cs"/>
          <w:sz w:val="28"/>
          <w:szCs w:val="28"/>
          <w:rtl/>
          <w:lang w:bidi="ar-DZ"/>
        </w:rPr>
        <w:t>:</w:t>
      </w:r>
    </w:p>
    <w:p w:rsidR="002F3157" w:rsidRDefault="00A35560" w:rsidP="00633303">
      <w:pPr>
        <w:bidi/>
        <w:spacing w:line="276"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w:t>
      </w:r>
      <w:r w:rsidR="002F3157" w:rsidRPr="00A35560">
        <w:rPr>
          <w:rFonts w:ascii="Simplified Arabic" w:hAnsi="Simplified Arabic" w:cs="Simplified Arabic"/>
          <w:sz w:val="28"/>
          <w:szCs w:val="28"/>
          <w:rtl/>
          <w:lang w:bidi="ar-DZ"/>
        </w:rPr>
        <w:t>اقتباس كلي أو جزئي لأفكار أو معلومات أو نص أو فقرة أو مقطع من مقال منشور أو من كتب أو مجلات أو دراسات او تقارير أو من مواقع الكترون</w:t>
      </w:r>
      <w:r w:rsidR="00352CED">
        <w:rPr>
          <w:rFonts w:ascii="Simplified Arabic" w:hAnsi="Simplified Arabic" w:cs="Simplified Arabic" w:hint="cs"/>
          <w:sz w:val="28"/>
          <w:szCs w:val="28"/>
          <w:rtl/>
          <w:lang w:bidi="ar-DZ"/>
        </w:rPr>
        <w:t>ي</w:t>
      </w:r>
      <w:r w:rsidR="002F3157" w:rsidRPr="00A35560">
        <w:rPr>
          <w:rFonts w:ascii="Simplified Arabic" w:hAnsi="Simplified Arabic" w:cs="Simplified Arabic"/>
          <w:sz w:val="28"/>
          <w:szCs w:val="28"/>
          <w:rtl/>
          <w:lang w:bidi="ar-DZ"/>
        </w:rPr>
        <w:t>ة أو إعادة صياغتها دون ذكر مصدرها وأصحابها الأصليين</w:t>
      </w:r>
    </w:p>
    <w:p w:rsidR="00601507" w:rsidRDefault="00601507" w:rsidP="00633303">
      <w:pPr>
        <w:bidi/>
        <w:spacing w:line="276"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-اقتباس مقاطع من وثيقة دون وضعها بين شولتين ودون </w:t>
      </w:r>
      <w:r w:rsidR="00352CED">
        <w:rPr>
          <w:rFonts w:ascii="Simplified Arabic" w:hAnsi="Simplified Arabic" w:cs="Simplified Arabic" w:hint="cs"/>
          <w:sz w:val="28"/>
          <w:szCs w:val="28"/>
          <w:rtl/>
          <w:lang w:bidi="ar-DZ"/>
        </w:rPr>
        <w:t>ذ</w:t>
      </w:r>
      <w:r>
        <w:rPr>
          <w:rFonts w:ascii="Simplified Arabic" w:hAnsi="Simplified Arabic" w:cs="Simplified Arabic" w:hint="cs"/>
          <w:sz w:val="28"/>
          <w:szCs w:val="28"/>
          <w:rtl/>
          <w:lang w:bidi="ar-DZ"/>
        </w:rPr>
        <w:t>كر مصدرها وأصحابها الأصليين</w:t>
      </w:r>
    </w:p>
    <w:p w:rsidR="00601507" w:rsidRDefault="00601507" w:rsidP="00633303">
      <w:pPr>
        <w:bidi/>
        <w:spacing w:line="276"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-استعمال</w:t>
      </w:r>
      <w:r w:rsidR="00352CED">
        <w:rPr>
          <w:rFonts w:ascii="Simplified Arabic" w:hAnsi="Simplified Arabic" w:cs="Simplified Arabic" w:hint="cs"/>
          <w:sz w:val="28"/>
          <w:szCs w:val="28"/>
          <w:rtl/>
          <w:lang w:bidi="ar-DZ"/>
        </w:rPr>
        <w:t xml:space="preserve"> معطيات خاصة دون تحديد مصدرها و</w:t>
      </w:r>
      <w:r>
        <w:rPr>
          <w:rFonts w:ascii="Simplified Arabic" w:hAnsi="Simplified Arabic" w:cs="Simplified Arabic" w:hint="cs"/>
          <w:sz w:val="28"/>
          <w:szCs w:val="28"/>
          <w:rtl/>
          <w:lang w:bidi="ar-DZ"/>
        </w:rPr>
        <w:t>أصحابها الأصليين</w:t>
      </w:r>
    </w:p>
    <w:p w:rsidR="00601507" w:rsidRDefault="00352CED" w:rsidP="00633303">
      <w:pPr>
        <w:bidi/>
        <w:spacing w:line="276"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w:t>
      </w:r>
      <w:r w:rsidR="00601507">
        <w:rPr>
          <w:rFonts w:ascii="Simplified Arabic" w:hAnsi="Simplified Arabic" w:cs="Simplified Arabic" w:hint="cs"/>
          <w:sz w:val="28"/>
          <w:szCs w:val="28"/>
          <w:rtl/>
          <w:lang w:bidi="ar-DZ"/>
        </w:rPr>
        <w:t>استعمال معطيات خاصة دون تحديد مصدرها وأصحابها الأصليين</w:t>
      </w:r>
    </w:p>
    <w:p w:rsidR="00352CED" w:rsidRDefault="00352CED" w:rsidP="00633303">
      <w:pPr>
        <w:bidi/>
        <w:spacing w:line="276"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w:t>
      </w:r>
      <w:r w:rsidR="00601507">
        <w:rPr>
          <w:rFonts w:ascii="Simplified Arabic" w:hAnsi="Simplified Arabic" w:cs="Simplified Arabic" w:hint="cs"/>
          <w:sz w:val="28"/>
          <w:szCs w:val="28"/>
          <w:rtl/>
          <w:lang w:bidi="ar-DZ"/>
        </w:rPr>
        <w:t>نشر نص أو مقال أو مطبوعة أو تقرير أنجز من قبل هيئة أو مؤسسة واعتباره عملا شخصيا</w:t>
      </w:r>
    </w:p>
    <w:p w:rsidR="00601507" w:rsidRPr="00A35560" w:rsidRDefault="00352CED" w:rsidP="00633303">
      <w:pPr>
        <w:bidi/>
        <w:spacing w:line="276"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w:t>
      </w:r>
      <w:r w:rsidR="00601507">
        <w:rPr>
          <w:rFonts w:ascii="Simplified Arabic" w:hAnsi="Simplified Arabic" w:cs="Simplified Arabic" w:hint="cs"/>
          <w:sz w:val="28"/>
          <w:szCs w:val="28"/>
          <w:rtl/>
          <w:lang w:bidi="ar-DZ"/>
        </w:rPr>
        <w:t>استعمال انتاج فني معين أو إدراج خرائط أو صور أو منحنيات بيانية أو جداول إحصائية أو مخططات في نص أو مقال دون الإشارة إلى مصدرها وأصحابها الأصليين</w:t>
      </w:r>
    </w:p>
    <w:p w:rsidR="002F3157" w:rsidRDefault="00A35560" w:rsidP="00633303">
      <w:pPr>
        <w:bidi/>
        <w:spacing w:line="276"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w:t>
      </w:r>
      <w:r w:rsidR="00601507">
        <w:rPr>
          <w:rFonts w:ascii="Simplified Arabic" w:hAnsi="Simplified Arabic" w:cs="Simplified Arabic"/>
          <w:sz w:val="28"/>
          <w:szCs w:val="28"/>
          <w:rtl/>
          <w:lang w:bidi="ar-DZ"/>
        </w:rPr>
        <w:t>الترجمة من احدى اللغات إلى اللغ</w:t>
      </w:r>
      <w:r w:rsidR="00601507">
        <w:rPr>
          <w:rFonts w:ascii="Simplified Arabic" w:hAnsi="Simplified Arabic" w:cs="Simplified Arabic" w:hint="cs"/>
          <w:sz w:val="28"/>
          <w:szCs w:val="28"/>
          <w:rtl/>
          <w:lang w:bidi="ar-DZ"/>
        </w:rPr>
        <w:t>ة</w:t>
      </w:r>
      <w:r w:rsidR="002F3157" w:rsidRPr="00A35560">
        <w:rPr>
          <w:rFonts w:ascii="Simplified Arabic" w:hAnsi="Simplified Arabic" w:cs="Simplified Arabic"/>
          <w:sz w:val="28"/>
          <w:szCs w:val="28"/>
          <w:rtl/>
          <w:lang w:bidi="ar-DZ"/>
        </w:rPr>
        <w:t xml:space="preserve"> التي يستعملها الطالب أو الأستاذ الباحث أو الأستاذ الباحث الاستشفائي الجامعي أو الباحث الدائم بصفة كلية أو ج</w:t>
      </w:r>
      <w:r>
        <w:rPr>
          <w:rFonts w:ascii="Simplified Arabic" w:hAnsi="Simplified Arabic" w:cs="Simplified Arabic" w:hint="cs"/>
          <w:sz w:val="28"/>
          <w:szCs w:val="28"/>
          <w:rtl/>
          <w:lang w:bidi="ar-DZ"/>
        </w:rPr>
        <w:t>ز</w:t>
      </w:r>
      <w:r w:rsidR="002F3157" w:rsidRPr="00A35560">
        <w:rPr>
          <w:rFonts w:ascii="Simplified Arabic" w:hAnsi="Simplified Arabic" w:cs="Simplified Arabic"/>
          <w:sz w:val="28"/>
          <w:szCs w:val="28"/>
          <w:rtl/>
          <w:lang w:bidi="ar-DZ"/>
        </w:rPr>
        <w:t>ئية دون ذكر المترجم و</w:t>
      </w:r>
      <w:r>
        <w:rPr>
          <w:rFonts w:ascii="Simplified Arabic" w:hAnsi="Simplified Arabic" w:cs="Simplified Arabic" w:hint="cs"/>
          <w:sz w:val="28"/>
          <w:szCs w:val="28"/>
          <w:rtl/>
          <w:lang w:bidi="ar-DZ"/>
        </w:rPr>
        <w:t>ا</w:t>
      </w:r>
      <w:r w:rsidR="002F3157" w:rsidRPr="00A35560">
        <w:rPr>
          <w:rFonts w:ascii="Simplified Arabic" w:hAnsi="Simplified Arabic" w:cs="Simplified Arabic"/>
          <w:sz w:val="28"/>
          <w:szCs w:val="28"/>
          <w:rtl/>
          <w:lang w:bidi="ar-DZ"/>
        </w:rPr>
        <w:t>لمصدر</w:t>
      </w:r>
    </w:p>
    <w:p w:rsidR="00601507" w:rsidRDefault="00352CED" w:rsidP="00633303">
      <w:pPr>
        <w:bidi/>
        <w:spacing w:line="276"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w:t>
      </w:r>
      <w:r w:rsidR="00601507">
        <w:rPr>
          <w:rFonts w:ascii="Simplified Arabic" w:hAnsi="Simplified Arabic" w:cs="Simplified Arabic" w:hint="cs"/>
          <w:sz w:val="28"/>
          <w:szCs w:val="28"/>
          <w:rtl/>
          <w:lang w:bidi="ar-DZ"/>
        </w:rPr>
        <w:t>قيام</w:t>
      </w:r>
      <w:r w:rsidR="00BE7EE7">
        <w:rPr>
          <w:rFonts w:ascii="Simplified Arabic" w:hAnsi="Simplified Arabic" w:cs="Simplified Arabic" w:hint="cs"/>
          <w:sz w:val="28"/>
          <w:szCs w:val="28"/>
          <w:rtl/>
          <w:lang w:bidi="ar-DZ"/>
        </w:rPr>
        <w:t xml:space="preserve"> الأستاذ الباحث أو الأستاذ الباح</w:t>
      </w:r>
      <w:r w:rsidR="00601507">
        <w:rPr>
          <w:rFonts w:ascii="Simplified Arabic" w:hAnsi="Simplified Arabic" w:cs="Simplified Arabic" w:hint="cs"/>
          <w:sz w:val="28"/>
          <w:szCs w:val="28"/>
          <w:rtl/>
          <w:lang w:bidi="ar-DZ"/>
        </w:rPr>
        <w:t xml:space="preserve">ث الاستشفائي الجامعي أو الباحث الدائم أو أي شخص أخر </w:t>
      </w:r>
      <w:r w:rsidR="00BE7EE7">
        <w:rPr>
          <w:rFonts w:ascii="Simplified Arabic" w:hAnsi="Simplified Arabic" w:cs="Simplified Arabic" w:hint="cs"/>
          <w:sz w:val="28"/>
          <w:szCs w:val="28"/>
          <w:rtl/>
          <w:lang w:bidi="ar-DZ"/>
        </w:rPr>
        <w:t>بإدراج</w:t>
      </w:r>
      <w:r w:rsidR="00601507">
        <w:rPr>
          <w:rFonts w:ascii="Simplified Arabic" w:hAnsi="Simplified Arabic" w:cs="Simplified Arabic" w:hint="cs"/>
          <w:sz w:val="28"/>
          <w:szCs w:val="28"/>
          <w:rtl/>
          <w:lang w:bidi="ar-DZ"/>
        </w:rPr>
        <w:t xml:space="preserve"> اسمه في بحث أو أي عمل علمي دون المشاركة في اعداده</w:t>
      </w:r>
    </w:p>
    <w:p w:rsidR="00601507" w:rsidRDefault="00352CED" w:rsidP="00633303">
      <w:pPr>
        <w:bidi/>
        <w:spacing w:line="276"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w:t>
      </w:r>
      <w:r w:rsidR="00601507">
        <w:rPr>
          <w:rFonts w:ascii="Simplified Arabic" w:hAnsi="Simplified Arabic" w:cs="Simplified Arabic" w:hint="cs"/>
          <w:sz w:val="28"/>
          <w:szCs w:val="28"/>
          <w:rtl/>
          <w:lang w:bidi="ar-DZ"/>
        </w:rPr>
        <w:t xml:space="preserve">قيام الباحث الرئيسي </w:t>
      </w:r>
      <w:r w:rsidR="00BE7EE7">
        <w:rPr>
          <w:rFonts w:ascii="Simplified Arabic" w:hAnsi="Simplified Arabic" w:cs="Simplified Arabic" w:hint="cs"/>
          <w:sz w:val="28"/>
          <w:szCs w:val="28"/>
          <w:rtl/>
          <w:lang w:bidi="ar-DZ"/>
        </w:rPr>
        <w:t>بإدراج</w:t>
      </w:r>
      <w:r w:rsidR="00601507">
        <w:rPr>
          <w:rFonts w:ascii="Simplified Arabic" w:hAnsi="Simplified Arabic" w:cs="Simplified Arabic" w:hint="cs"/>
          <w:sz w:val="28"/>
          <w:szCs w:val="28"/>
          <w:rtl/>
          <w:lang w:bidi="ar-DZ"/>
        </w:rPr>
        <w:t xml:space="preserve"> اسم باحث أخر لم يشارك في انجاز </w:t>
      </w:r>
      <w:r w:rsidR="00CB56EA">
        <w:rPr>
          <w:rFonts w:ascii="Simplified Arabic" w:hAnsi="Simplified Arabic" w:cs="Simplified Arabic" w:hint="cs"/>
          <w:sz w:val="28"/>
          <w:szCs w:val="28"/>
          <w:rtl/>
          <w:lang w:bidi="ar-DZ"/>
        </w:rPr>
        <w:t>العمل بإذنه بغرض المساعدة على نشر العمل استنادا لسمعته العلمية</w:t>
      </w:r>
    </w:p>
    <w:p w:rsidR="00CB56EA" w:rsidRDefault="00352CED" w:rsidP="00633303">
      <w:pPr>
        <w:bidi/>
        <w:spacing w:line="276"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w:t>
      </w:r>
      <w:r w:rsidR="00CB56EA">
        <w:rPr>
          <w:rFonts w:ascii="Simplified Arabic" w:hAnsi="Simplified Arabic" w:cs="Simplified Arabic" w:hint="cs"/>
          <w:sz w:val="28"/>
          <w:szCs w:val="28"/>
          <w:rtl/>
          <w:lang w:bidi="ar-DZ"/>
        </w:rPr>
        <w:t>قيام الأستاذ الباحث والأستاذ الباحث الاستشفائي الجامعي أو الباحث الدائم أو أي شخص أخر بتكليف الطلبة أو أطراف أخرى بإنجاز أعمال علمية من أجل تبنيها في مشروع بحث أو كتاب علمي أو مطبوعة بيداغوجية أو تقرير علمي</w:t>
      </w:r>
    </w:p>
    <w:p w:rsidR="00352CED" w:rsidRDefault="00352CED" w:rsidP="00633303">
      <w:pPr>
        <w:bidi/>
        <w:spacing w:line="276"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w:t>
      </w:r>
      <w:r w:rsidR="00CB56EA">
        <w:rPr>
          <w:rFonts w:ascii="Simplified Arabic" w:hAnsi="Simplified Arabic" w:cs="Simplified Arabic" w:hint="cs"/>
          <w:sz w:val="28"/>
          <w:szCs w:val="28"/>
          <w:rtl/>
          <w:lang w:bidi="ar-DZ"/>
        </w:rPr>
        <w:t>استعمال الأستاذ الباحث أو الأستاذ ال</w:t>
      </w:r>
      <w:r w:rsidR="00BE7EE7">
        <w:rPr>
          <w:rFonts w:ascii="Simplified Arabic" w:hAnsi="Simplified Arabic" w:cs="Simplified Arabic" w:hint="cs"/>
          <w:sz w:val="28"/>
          <w:szCs w:val="28"/>
          <w:rtl/>
          <w:lang w:bidi="ar-DZ"/>
        </w:rPr>
        <w:t>باحث الاستشفائي الجامعي أو الباح</w:t>
      </w:r>
      <w:r w:rsidR="00CB56EA">
        <w:rPr>
          <w:rFonts w:ascii="Simplified Arabic" w:hAnsi="Simplified Arabic" w:cs="Simplified Arabic" w:hint="cs"/>
          <w:sz w:val="28"/>
          <w:szCs w:val="28"/>
          <w:rtl/>
          <w:lang w:bidi="ar-DZ"/>
        </w:rPr>
        <w:t xml:space="preserve">ث الدائم أو أي شخص أخر أعمال الطلبة ومذكراتهم كمدخلاتهم في الملتقيات الوطنية والدولية أو نشر مقالات علمية بالمجلات والدوريات </w:t>
      </w:r>
    </w:p>
    <w:p w:rsidR="00CB56EA" w:rsidRDefault="00352CED" w:rsidP="00633303">
      <w:pPr>
        <w:bidi/>
        <w:spacing w:line="276"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w:t>
      </w:r>
      <w:r w:rsidR="00CB56EA">
        <w:rPr>
          <w:rFonts w:ascii="Simplified Arabic" w:hAnsi="Simplified Arabic" w:cs="Simplified Arabic" w:hint="cs"/>
          <w:sz w:val="28"/>
          <w:szCs w:val="28"/>
          <w:rtl/>
          <w:lang w:bidi="ar-DZ"/>
        </w:rPr>
        <w:t>ادراج أسماء خبراء محكمين كأعضاء في اللجان العلمية للملتقيات الوطنية أو الدولية أو في المجلات والدوريات من أجل كسب المصداقية دون علم وموافقة وتعهد كتابي من قبل أصحابها أو دون مشاركتهم الفعلية في أعمالها</w:t>
      </w:r>
    </w:p>
    <w:p w:rsidR="007846DF" w:rsidRPr="00352CED" w:rsidRDefault="007846DF" w:rsidP="00633303">
      <w:pPr>
        <w:bidi/>
        <w:spacing w:line="276" w:lineRule="auto"/>
        <w:jc w:val="both"/>
        <w:rPr>
          <w:rFonts w:ascii="Simplified Arabic" w:hAnsi="Simplified Arabic" w:cs="Simplified Arabic"/>
          <w:sz w:val="28"/>
          <w:szCs w:val="28"/>
          <w:rtl/>
          <w:lang w:bidi="ar-DZ"/>
        </w:rPr>
      </w:pPr>
      <w:r w:rsidRPr="00352CED">
        <w:rPr>
          <w:rFonts w:ascii="Simplified Arabic" w:hAnsi="Simplified Arabic" w:cs="Simplified Arabic" w:hint="cs"/>
          <w:sz w:val="28"/>
          <w:szCs w:val="28"/>
          <w:rtl/>
          <w:lang w:bidi="ar-DZ"/>
        </w:rPr>
        <w:t>يلاحظ بأن القرار رقم</w:t>
      </w:r>
      <w:r w:rsidR="00352CED">
        <w:rPr>
          <w:rFonts w:ascii="Simplified Arabic" w:hAnsi="Simplified Arabic" w:cs="Simplified Arabic" w:hint="cs"/>
          <w:sz w:val="28"/>
          <w:szCs w:val="28"/>
          <w:rtl/>
          <w:lang w:bidi="ar-DZ"/>
        </w:rPr>
        <w:t xml:space="preserve"> 1082</w:t>
      </w:r>
      <w:r w:rsidRPr="00352CED">
        <w:rPr>
          <w:rFonts w:ascii="Simplified Arabic" w:hAnsi="Simplified Arabic" w:cs="Simplified Arabic" w:hint="cs"/>
          <w:sz w:val="28"/>
          <w:szCs w:val="28"/>
          <w:rtl/>
          <w:lang w:bidi="ar-DZ"/>
        </w:rPr>
        <w:t xml:space="preserve"> قد وسع من حالات السرقة العلمية حيث يمكن جمع هذه الحالات في مجموعتين الأولى مرتبطة بعمليات الاقتباس سواء الكلي أو الجزئي أو استعمال معلومات الأخرين دون الإشارة إلى أصحابها الأصليين، أما المجموعة الثانية فتتمثل في أعمال المشاركة وإدراج أسماء في أبحاث غير مشارك فيها واستغلال أعمال ومنجزات ا</w:t>
      </w:r>
      <w:r w:rsidR="004D25E1" w:rsidRPr="00352CED">
        <w:rPr>
          <w:rFonts w:ascii="Simplified Arabic" w:hAnsi="Simplified Arabic" w:cs="Simplified Arabic" w:hint="cs"/>
          <w:sz w:val="28"/>
          <w:szCs w:val="28"/>
          <w:rtl/>
          <w:lang w:bidi="ar-DZ"/>
        </w:rPr>
        <w:t>لطلبة وتقديمها في مناسبات علمية</w:t>
      </w:r>
      <w:r w:rsidR="0014578B">
        <w:rPr>
          <w:rFonts w:ascii="Simplified Arabic" w:hAnsi="Simplified Arabic" w:cs="Simplified Arabic" w:hint="cs"/>
          <w:sz w:val="28"/>
          <w:szCs w:val="28"/>
          <w:vertAlign w:val="superscript"/>
          <w:rtl/>
          <w:lang w:bidi="ar-DZ"/>
        </w:rPr>
        <w:t>8</w:t>
      </w:r>
      <w:r w:rsidR="004D25E1" w:rsidRPr="00352CED">
        <w:rPr>
          <w:rFonts w:ascii="Simplified Arabic" w:hAnsi="Simplified Arabic" w:cs="Simplified Arabic" w:hint="cs"/>
          <w:sz w:val="28"/>
          <w:szCs w:val="28"/>
          <w:rtl/>
          <w:lang w:bidi="ar-DZ"/>
        </w:rPr>
        <w:t xml:space="preserve"> </w:t>
      </w:r>
    </w:p>
    <w:p w:rsidR="004D25E1" w:rsidRDefault="004D25E1" w:rsidP="00633303">
      <w:pPr>
        <w:bidi/>
        <w:spacing w:line="276" w:lineRule="auto"/>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عكس علماء المنهجية الذين حصروا السرقة ال</w:t>
      </w:r>
      <w:r w:rsidR="0014578B">
        <w:rPr>
          <w:rFonts w:ascii="Simplified Arabic" w:hAnsi="Simplified Arabic" w:cs="Simplified Arabic" w:hint="cs"/>
          <w:sz w:val="28"/>
          <w:szCs w:val="28"/>
          <w:rtl/>
          <w:lang w:bidi="ar-DZ"/>
        </w:rPr>
        <w:t>ع</w:t>
      </w:r>
      <w:r>
        <w:rPr>
          <w:rFonts w:ascii="Simplified Arabic" w:hAnsi="Simplified Arabic" w:cs="Simplified Arabic" w:hint="cs"/>
          <w:sz w:val="28"/>
          <w:szCs w:val="28"/>
          <w:rtl/>
          <w:lang w:bidi="ar-DZ"/>
        </w:rPr>
        <w:t>لمية في خمسة أنواع وهي:</w:t>
      </w:r>
    </w:p>
    <w:p w:rsidR="004D25E1" w:rsidRPr="0014578B" w:rsidRDefault="004D25E1" w:rsidP="00633303">
      <w:pPr>
        <w:pStyle w:val="Paragraphedeliste"/>
        <w:numPr>
          <w:ilvl w:val="0"/>
          <w:numId w:val="1"/>
        </w:numPr>
        <w:bidi/>
        <w:spacing w:line="276" w:lineRule="auto"/>
        <w:rPr>
          <w:rFonts w:ascii="Simplified Arabic" w:hAnsi="Simplified Arabic" w:cs="Simplified Arabic"/>
          <w:sz w:val="28"/>
          <w:szCs w:val="28"/>
          <w:rtl/>
          <w:lang w:bidi="ar-DZ"/>
        </w:rPr>
      </w:pPr>
      <w:r w:rsidRPr="0014578B">
        <w:rPr>
          <w:rFonts w:ascii="Simplified Arabic" w:hAnsi="Simplified Arabic" w:cs="Simplified Arabic" w:hint="cs"/>
          <w:sz w:val="28"/>
          <w:szCs w:val="28"/>
          <w:rtl/>
          <w:lang w:bidi="ar-DZ"/>
        </w:rPr>
        <w:t>السرقة العلمية الناتجة عن اللصق والنسخ</w:t>
      </w:r>
    </w:p>
    <w:p w:rsidR="004D25E1" w:rsidRPr="0014578B" w:rsidRDefault="004D25E1" w:rsidP="00633303">
      <w:pPr>
        <w:pStyle w:val="Paragraphedeliste"/>
        <w:numPr>
          <w:ilvl w:val="0"/>
          <w:numId w:val="1"/>
        </w:numPr>
        <w:bidi/>
        <w:spacing w:line="276" w:lineRule="auto"/>
        <w:rPr>
          <w:rFonts w:ascii="Simplified Arabic" w:hAnsi="Simplified Arabic" w:cs="Simplified Arabic"/>
          <w:sz w:val="28"/>
          <w:szCs w:val="28"/>
          <w:rtl/>
          <w:lang w:bidi="ar-DZ"/>
        </w:rPr>
      </w:pPr>
      <w:r w:rsidRPr="0014578B">
        <w:rPr>
          <w:rFonts w:ascii="Simplified Arabic" w:hAnsi="Simplified Arabic" w:cs="Simplified Arabic" w:hint="cs"/>
          <w:sz w:val="28"/>
          <w:szCs w:val="28"/>
          <w:rtl/>
          <w:lang w:bidi="ar-DZ"/>
        </w:rPr>
        <w:t>السرقة العلمية باستبدال الكلمات</w:t>
      </w:r>
    </w:p>
    <w:p w:rsidR="004D25E1" w:rsidRPr="0014578B" w:rsidRDefault="004D25E1" w:rsidP="00633303">
      <w:pPr>
        <w:pStyle w:val="Paragraphedeliste"/>
        <w:numPr>
          <w:ilvl w:val="0"/>
          <w:numId w:val="1"/>
        </w:numPr>
        <w:bidi/>
        <w:spacing w:line="276" w:lineRule="auto"/>
        <w:rPr>
          <w:rFonts w:ascii="Simplified Arabic" w:hAnsi="Simplified Arabic" w:cs="Simplified Arabic"/>
          <w:sz w:val="28"/>
          <w:szCs w:val="28"/>
          <w:rtl/>
          <w:lang w:bidi="ar-DZ"/>
        </w:rPr>
      </w:pPr>
      <w:r w:rsidRPr="0014578B">
        <w:rPr>
          <w:rFonts w:ascii="Simplified Arabic" w:hAnsi="Simplified Arabic" w:cs="Simplified Arabic" w:hint="cs"/>
          <w:sz w:val="28"/>
          <w:szCs w:val="28"/>
          <w:rtl/>
          <w:lang w:bidi="ar-DZ"/>
        </w:rPr>
        <w:t>السرقة العلمية للأسلوب</w:t>
      </w:r>
    </w:p>
    <w:p w:rsidR="004D25E1" w:rsidRPr="0014578B" w:rsidRDefault="004D25E1" w:rsidP="00633303">
      <w:pPr>
        <w:pStyle w:val="Paragraphedeliste"/>
        <w:numPr>
          <w:ilvl w:val="0"/>
          <w:numId w:val="1"/>
        </w:numPr>
        <w:bidi/>
        <w:spacing w:line="276" w:lineRule="auto"/>
        <w:rPr>
          <w:rFonts w:ascii="Simplified Arabic" w:hAnsi="Simplified Arabic" w:cs="Simplified Arabic"/>
          <w:sz w:val="28"/>
          <w:szCs w:val="28"/>
          <w:rtl/>
          <w:lang w:bidi="ar-DZ"/>
        </w:rPr>
      </w:pPr>
      <w:r w:rsidRPr="0014578B">
        <w:rPr>
          <w:rFonts w:ascii="Simplified Arabic" w:hAnsi="Simplified Arabic" w:cs="Simplified Arabic" w:hint="cs"/>
          <w:sz w:val="28"/>
          <w:szCs w:val="28"/>
          <w:rtl/>
          <w:lang w:bidi="ar-DZ"/>
        </w:rPr>
        <w:t>السرقة العلمية باستخدام الاستعارة</w:t>
      </w:r>
    </w:p>
    <w:p w:rsidR="004D25E1" w:rsidRPr="0014578B" w:rsidRDefault="004D25E1" w:rsidP="00633303">
      <w:pPr>
        <w:pStyle w:val="Paragraphedeliste"/>
        <w:numPr>
          <w:ilvl w:val="0"/>
          <w:numId w:val="1"/>
        </w:numPr>
        <w:bidi/>
        <w:spacing w:line="276" w:lineRule="auto"/>
        <w:rPr>
          <w:rFonts w:ascii="Simplified Arabic" w:hAnsi="Simplified Arabic" w:cs="Simplified Arabic"/>
          <w:sz w:val="28"/>
          <w:szCs w:val="28"/>
          <w:rtl/>
          <w:lang w:bidi="ar-DZ"/>
        </w:rPr>
      </w:pPr>
      <w:r w:rsidRPr="0014578B">
        <w:rPr>
          <w:rFonts w:ascii="Simplified Arabic" w:hAnsi="Simplified Arabic" w:cs="Simplified Arabic" w:hint="cs"/>
          <w:sz w:val="28"/>
          <w:szCs w:val="28"/>
          <w:rtl/>
          <w:lang w:bidi="ar-DZ"/>
        </w:rPr>
        <w:t>الس</w:t>
      </w:r>
      <w:r w:rsidR="0014578B" w:rsidRPr="0014578B">
        <w:rPr>
          <w:rFonts w:ascii="Simplified Arabic" w:hAnsi="Simplified Arabic" w:cs="Simplified Arabic" w:hint="cs"/>
          <w:sz w:val="28"/>
          <w:szCs w:val="28"/>
          <w:rtl/>
          <w:lang w:bidi="ar-DZ"/>
        </w:rPr>
        <w:t>ر</w:t>
      </w:r>
      <w:r w:rsidRPr="0014578B">
        <w:rPr>
          <w:rFonts w:ascii="Simplified Arabic" w:hAnsi="Simplified Arabic" w:cs="Simplified Arabic" w:hint="cs"/>
          <w:sz w:val="28"/>
          <w:szCs w:val="28"/>
          <w:rtl/>
          <w:lang w:bidi="ar-DZ"/>
        </w:rPr>
        <w:t xml:space="preserve">قة العلمية للأفكار </w:t>
      </w:r>
    </w:p>
    <w:p w:rsidR="004D25E1" w:rsidRDefault="004D25E1" w:rsidP="00633303">
      <w:pPr>
        <w:bidi/>
        <w:spacing w:line="276" w:lineRule="auto"/>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صنفت ك</w:t>
      </w:r>
      <w:r w:rsidR="0014578B">
        <w:rPr>
          <w:rFonts w:ascii="Simplified Arabic" w:hAnsi="Simplified Arabic" w:cs="Simplified Arabic" w:hint="cs"/>
          <w:sz w:val="28"/>
          <w:szCs w:val="28"/>
          <w:rtl/>
          <w:lang w:bidi="ar-DZ"/>
        </w:rPr>
        <w:t>ذلك إلى سرقة كلية وسرقة جزئية وك</w:t>
      </w:r>
      <w:r>
        <w:rPr>
          <w:rFonts w:ascii="Simplified Arabic" w:hAnsi="Simplified Arabic" w:cs="Simplified Arabic" w:hint="cs"/>
          <w:sz w:val="28"/>
          <w:szCs w:val="28"/>
          <w:rtl/>
          <w:lang w:bidi="ar-DZ"/>
        </w:rPr>
        <w:t>ذا سرقة شاملة وسرقة علمية أو سرقة عن طريق الترجمة</w:t>
      </w:r>
      <w:r w:rsidR="0014578B">
        <w:rPr>
          <w:rFonts w:ascii="Simplified Arabic" w:hAnsi="Simplified Arabic" w:cs="Simplified Arabic" w:hint="cs"/>
          <w:sz w:val="28"/>
          <w:szCs w:val="28"/>
          <w:vertAlign w:val="superscript"/>
          <w:rtl/>
          <w:lang w:bidi="ar-DZ"/>
        </w:rPr>
        <w:t>9</w:t>
      </w:r>
      <w:r>
        <w:rPr>
          <w:rFonts w:ascii="Simplified Arabic" w:hAnsi="Simplified Arabic" w:cs="Simplified Arabic" w:hint="cs"/>
          <w:sz w:val="28"/>
          <w:szCs w:val="28"/>
          <w:rtl/>
          <w:lang w:bidi="ar-DZ"/>
        </w:rPr>
        <w:t xml:space="preserve"> </w:t>
      </w:r>
    </w:p>
    <w:p w:rsidR="00A35560" w:rsidRPr="0014578B" w:rsidRDefault="00721641" w:rsidP="00633303">
      <w:pPr>
        <w:bidi/>
        <w:spacing w:line="276" w:lineRule="auto"/>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ثانيا: قصور أليات </w:t>
      </w:r>
      <w:r w:rsidR="003301A7" w:rsidRPr="0014578B">
        <w:rPr>
          <w:rFonts w:ascii="Simplified Arabic" w:hAnsi="Simplified Arabic" w:cs="Simplified Arabic" w:hint="cs"/>
          <w:b/>
          <w:bCs/>
          <w:sz w:val="28"/>
          <w:szCs w:val="28"/>
          <w:rtl/>
          <w:lang w:bidi="ar-DZ"/>
        </w:rPr>
        <w:t>مكافحة السرقة العلمية</w:t>
      </w:r>
      <w:r>
        <w:rPr>
          <w:rFonts w:ascii="Simplified Arabic" w:hAnsi="Simplified Arabic" w:cs="Simplified Arabic" w:hint="cs"/>
          <w:b/>
          <w:bCs/>
          <w:sz w:val="28"/>
          <w:szCs w:val="28"/>
          <w:rtl/>
          <w:lang w:bidi="ar-DZ"/>
        </w:rPr>
        <w:t xml:space="preserve"> </w:t>
      </w:r>
    </w:p>
    <w:p w:rsidR="003301A7" w:rsidRDefault="003301A7" w:rsidP="00633303">
      <w:pPr>
        <w:bidi/>
        <w:spacing w:line="276"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تضمن الفصل الخامس من القرار إجراءات النظر في الاخطار بالسرقة العلمية والعقوبات المقررة في حال ثبوت السرقة العلمية</w:t>
      </w:r>
    </w:p>
    <w:p w:rsidR="00C309B2" w:rsidRPr="00C309B2" w:rsidRDefault="00721641" w:rsidP="00633303">
      <w:pPr>
        <w:bidi/>
        <w:spacing w:line="276" w:lineRule="auto"/>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lastRenderedPageBreak/>
        <w:t>1-</w:t>
      </w:r>
      <w:r w:rsidR="00C309B2" w:rsidRPr="00C309B2">
        <w:rPr>
          <w:rFonts w:ascii="Simplified Arabic" w:hAnsi="Simplified Arabic" w:cs="Simplified Arabic"/>
          <w:b/>
          <w:bCs/>
          <w:sz w:val="28"/>
          <w:szCs w:val="28"/>
          <w:rtl/>
          <w:lang w:bidi="ar-DZ"/>
        </w:rPr>
        <w:t xml:space="preserve">الأليات الوقائية </w:t>
      </w:r>
    </w:p>
    <w:p w:rsidR="00C309B2" w:rsidRPr="004D25E1" w:rsidRDefault="00C309B2" w:rsidP="00633303">
      <w:pPr>
        <w:bidi/>
        <w:spacing w:line="276" w:lineRule="auto"/>
        <w:jc w:val="both"/>
        <w:rPr>
          <w:rFonts w:ascii="Simplified Arabic" w:hAnsi="Simplified Arabic" w:cs="Simplified Arabic"/>
          <w:sz w:val="28"/>
          <w:szCs w:val="28"/>
          <w:rtl/>
          <w:lang w:bidi="ar-DZ"/>
        </w:rPr>
      </w:pPr>
      <w:r w:rsidRPr="004D25E1">
        <w:rPr>
          <w:rFonts w:ascii="Simplified Arabic" w:hAnsi="Simplified Arabic" w:cs="Simplified Arabic"/>
          <w:sz w:val="28"/>
          <w:szCs w:val="28"/>
          <w:rtl/>
          <w:lang w:bidi="ar-DZ"/>
        </w:rPr>
        <w:t xml:space="preserve">تضمنت المواد 4 و 7 من القرار رقم 1082 مجموعة من الأليات الوقائية </w:t>
      </w:r>
      <w:r>
        <w:rPr>
          <w:rFonts w:ascii="Simplified Arabic" w:hAnsi="Simplified Arabic" w:cs="Simplified Arabic" w:hint="cs"/>
          <w:sz w:val="28"/>
          <w:szCs w:val="28"/>
          <w:rtl/>
          <w:lang w:bidi="ar-DZ"/>
        </w:rPr>
        <w:t>التي تعتبر التزام لمؤسسات التعليم العالي والبحث الع</w:t>
      </w:r>
      <w:r w:rsidR="00721641">
        <w:rPr>
          <w:rFonts w:ascii="Simplified Arabic" w:hAnsi="Simplified Arabic" w:cs="Simplified Arabic" w:hint="cs"/>
          <w:sz w:val="28"/>
          <w:szCs w:val="28"/>
          <w:rtl/>
          <w:lang w:bidi="ar-DZ"/>
        </w:rPr>
        <w:t>لمي من شأنها الحيلولة دون حدوث ح</w:t>
      </w:r>
      <w:r>
        <w:rPr>
          <w:rFonts w:ascii="Simplified Arabic" w:hAnsi="Simplified Arabic" w:cs="Simplified Arabic" w:hint="cs"/>
          <w:sz w:val="28"/>
          <w:szCs w:val="28"/>
          <w:rtl/>
          <w:lang w:bidi="ar-DZ"/>
        </w:rPr>
        <w:t xml:space="preserve">الات السرقة العلمية </w:t>
      </w:r>
      <w:r w:rsidRPr="004D25E1">
        <w:rPr>
          <w:rFonts w:ascii="Simplified Arabic" w:hAnsi="Simplified Arabic" w:cs="Simplified Arabic"/>
          <w:sz w:val="28"/>
          <w:szCs w:val="28"/>
          <w:rtl/>
          <w:lang w:bidi="ar-DZ"/>
        </w:rPr>
        <w:t>وهي</w:t>
      </w:r>
      <w:r>
        <w:rPr>
          <w:rFonts w:ascii="Simplified Arabic" w:hAnsi="Simplified Arabic" w:cs="Simplified Arabic" w:hint="cs"/>
          <w:sz w:val="28"/>
          <w:szCs w:val="28"/>
          <w:rtl/>
          <w:lang w:bidi="ar-DZ"/>
        </w:rPr>
        <w:t>:</w:t>
      </w:r>
    </w:p>
    <w:p w:rsidR="00C309B2" w:rsidRDefault="00C309B2" w:rsidP="00633303">
      <w:pPr>
        <w:bidi/>
        <w:spacing w:line="276" w:lineRule="auto"/>
        <w:jc w:val="both"/>
        <w:rPr>
          <w:rFonts w:ascii="Simplified Arabic" w:hAnsi="Simplified Arabic" w:cs="Simplified Arabic"/>
          <w:sz w:val="28"/>
          <w:szCs w:val="28"/>
          <w:rtl/>
          <w:lang w:bidi="ar-DZ"/>
        </w:rPr>
      </w:pPr>
      <w:r w:rsidRPr="00721641">
        <w:rPr>
          <w:rFonts w:ascii="Simplified Arabic" w:hAnsi="Simplified Arabic" w:cs="Simplified Arabic"/>
          <w:b/>
          <w:bCs/>
          <w:sz w:val="28"/>
          <w:szCs w:val="28"/>
          <w:rtl/>
          <w:lang w:bidi="ar-DZ"/>
        </w:rPr>
        <w:t>التحسيس والتوعية</w:t>
      </w:r>
      <w:r w:rsidRPr="004D25E1">
        <w:rPr>
          <w:rFonts w:ascii="Simplified Arabic" w:hAnsi="Simplified Arabic" w:cs="Simplified Arabic"/>
          <w:sz w:val="28"/>
          <w:szCs w:val="28"/>
          <w:rtl/>
          <w:lang w:bidi="ar-DZ"/>
        </w:rPr>
        <w:t xml:space="preserve"> من خلال تنظيم دورات تدريبية ندوات وملتقيات وأيام دراسية حول مواضيع التوثيق العلمي وأخلاقيات البحث</w:t>
      </w:r>
      <w:r>
        <w:rPr>
          <w:rFonts w:ascii="Simplified Arabic" w:hAnsi="Simplified Arabic" w:cs="Simplified Arabic"/>
          <w:sz w:val="28"/>
          <w:szCs w:val="28"/>
          <w:rtl/>
          <w:lang w:bidi="ar-DZ"/>
        </w:rPr>
        <w:t xml:space="preserve"> العلمي لفائدة الطلبة والأساتذة</w:t>
      </w:r>
      <w:r w:rsidRPr="004D25E1">
        <w:rPr>
          <w:rFonts w:ascii="Simplified Arabic" w:hAnsi="Simplified Arabic" w:cs="Simplified Arabic"/>
          <w:sz w:val="28"/>
          <w:szCs w:val="28"/>
          <w:rtl/>
          <w:lang w:bidi="ar-DZ"/>
        </w:rPr>
        <w:t xml:space="preserve"> خصوصا الذين يحضرون أطروحات الدكتوراه كما أكد القرار على أن اختيار المواضيع يكون بناءا على قاعدة بيانات لتجنب تكرا</w:t>
      </w:r>
      <w:r>
        <w:rPr>
          <w:rFonts w:ascii="Simplified Arabic" w:hAnsi="Simplified Arabic" w:cs="Simplified Arabic" w:hint="cs"/>
          <w:sz w:val="28"/>
          <w:szCs w:val="28"/>
          <w:rtl/>
          <w:lang w:bidi="ar-DZ"/>
        </w:rPr>
        <w:t>ر</w:t>
      </w:r>
      <w:r w:rsidRPr="004D25E1">
        <w:rPr>
          <w:rFonts w:ascii="Simplified Arabic" w:hAnsi="Simplified Arabic" w:cs="Simplified Arabic"/>
          <w:sz w:val="28"/>
          <w:szCs w:val="28"/>
          <w:rtl/>
          <w:lang w:bidi="ar-DZ"/>
        </w:rPr>
        <w:t xml:space="preserve"> المواضيع</w:t>
      </w:r>
      <w:r>
        <w:rPr>
          <w:rFonts w:ascii="Simplified Arabic" w:hAnsi="Simplified Arabic" w:cs="Simplified Arabic" w:hint="cs"/>
          <w:sz w:val="28"/>
          <w:szCs w:val="28"/>
          <w:rtl/>
          <w:lang w:bidi="ar-DZ"/>
        </w:rPr>
        <w:t>،</w:t>
      </w:r>
      <w:r w:rsidR="00721641">
        <w:rPr>
          <w:rFonts w:ascii="Simplified Arabic" w:hAnsi="Simplified Arabic" w:cs="Simplified Arabic"/>
          <w:sz w:val="28"/>
          <w:szCs w:val="28"/>
          <w:rtl/>
          <w:lang w:bidi="ar-DZ"/>
        </w:rPr>
        <w:t xml:space="preserve"> </w:t>
      </w:r>
      <w:r w:rsidRPr="004D25E1">
        <w:rPr>
          <w:rFonts w:ascii="Simplified Arabic" w:hAnsi="Simplified Arabic" w:cs="Simplified Arabic"/>
          <w:sz w:val="28"/>
          <w:szCs w:val="28"/>
          <w:rtl/>
          <w:lang w:bidi="ar-DZ"/>
        </w:rPr>
        <w:t xml:space="preserve">مع </w:t>
      </w:r>
      <w:r w:rsidR="00721641" w:rsidRPr="004D25E1">
        <w:rPr>
          <w:rFonts w:ascii="Simplified Arabic" w:hAnsi="Simplified Arabic" w:cs="Simplified Arabic" w:hint="cs"/>
          <w:sz w:val="28"/>
          <w:szCs w:val="28"/>
          <w:rtl/>
          <w:lang w:bidi="ar-DZ"/>
        </w:rPr>
        <w:t>إلزام</w:t>
      </w:r>
      <w:r w:rsidRPr="004D25E1">
        <w:rPr>
          <w:rFonts w:ascii="Simplified Arabic" w:hAnsi="Simplified Arabic" w:cs="Simplified Arabic"/>
          <w:sz w:val="28"/>
          <w:szCs w:val="28"/>
          <w:rtl/>
          <w:lang w:bidi="ar-DZ"/>
        </w:rPr>
        <w:t xml:space="preserve"> طالب الدكتوراه الامضاء على ميثاق الطلبة و تقديم تقرير سنوي عن تقدم أعماله</w:t>
      </w:r>
      <w:r>
        <w:rPr>
          <w:rFonts w:ascii="Simplified Arabic" w:hAnsi="Simplified Arabic" w:cs="Simplified Arabic" w:hint="cs"/>
          <w:sz w:val="28"/>
          <w:szCs w:val="28"/>
          <w:rtl/>
          <w:lang w:bidi="ar-DZ"/>
        </w:rPr>
        <w:t>.</w:t>
      </w:r>
    </w:p>
    <w:p w:rsidR="00C309B2" w:rsidRPr="004D25E1" w:rsidRDefault="00C309B2" w:rsidP="00633303">
      <w:pPr>
        <w:bidi/>
        <w:spacing w:line="276" w:lineRule="auto"/>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يجب أن يراعى كذلك</w:t>
      </w:r>
      <w:r w:rsidRPr="004D25E1">
        <w:rPr>
          <w:rFonts w:ascii="Simplified Arabic" w:hAnsi="Simplified Arabic" w:cs="Simplified Arabic"/>
          <w:sz w:val="28"/>
          <w:szCs w:val="28"/>
          <w:rtl/>
          <w:lang w:bidi="ar-DZ"/>
        </w:rPr>
        <w:t xml:space="preserve"> تخصص كل أستاذ عند تكليفه </w:t>
      </w:r>
      <w:r w:rsidR="00721641" w:rsidRPr="004D25E1">
        <w:rPr>
          <w:rFonts w:ascii="Simplified Arabic" w:hAnsi="Simplified Arabic" w:cs="Simplified Arabic" w:hint="cs"/>
          <w:sz w:val="28"/>
          <w:szCs w:val="28"/>
          <w:rtl/>
          <w:lang w:bidi="ar-DZ"/>
        </w:rPr>
        <w:t>بالإشراف</w:t>
      </w:r>
      <w:r w:rsidRPr="004D25E1">
        <w:rPr>
          <w:rFonts w:ascii="Simplified Arabic" w:hAnsi="Simplified Arabic" w:cs="Simplified Arabic"/>
          <w:sz w:val="28"/>
          <w:szCs w:val="28"/>
          <w:rtl/>
          <w:lang w:bidi="ar-DZ"/>
        </w:rPr>
        <w:t xml:space="preserve"> وكذا عند تشكيل لجان المناقشة</w:t>
      </w:r>
      <w:r>
        <w:rPr>
          <w:rFonts w:ascii="Simplified Arabic" w:hAnsi="Simplified Arabic" w:cs="Simplified Arabic" w:hint="cs"/>
          <w:sz w:val="28"/>
          <w:szCs w:val="28"/>
          <w:rtl/>
          <w:lang w:bidi="ar-DZ"/>
        </w:rPr>
        <w:t>.</w:t>
      </w:r>
      <w:r w:rsidRPr="004D25E1">
        <w:rPr>
          <w:rFonts w:ascii="Simplified Arabic" w:hAnsi="Simplified Arabic" w:cs="Simplified Arabic"/>
          <w:sz w:val="28"/>
          <w:szCs w:val="28"/>
          <w:rtl/>
          <w:lang w:bidi="ar-DZ"/>
        </w:rPr>
        <w:t xml:space="preserve"> </w:t>
      </w:r>
    </w:p>
    <w:p w:rsidR="00C309B2" w:rsidRPr="004D25E1" w:rsidRDefault="00C309B2" w:rsidP="00633303">
      <w:pPr>
        <w:bidi/>
        <w:spacing w:line="276" w:lineRule="auto"/>
        <w:rPr>
          <w:rFonts w:ascii="Simplified Arabic" w:hAnsi="Simplified Arabic" w:cs="Simplified Arabic"/>
          <w:sz w:val="28"/>
          <w:szCs w:val="28"/>
          <w:rtl/>
          <w:lang w:bidi="ar-DZ"/>
        </w:rPr>
      </w:pPr>
      <w:r w:rsidRPr="004D25E1">
        <w:rPr>
          <w:rFonts w:ascii="Simplified Arabic" w:hAnsi="Simplified Arabic" w:cs="Simplified Arabic"/>
          <w:sz w:val="28"/>
          <w:szCs w:val="28"/>
          <w:rtl/>
          <w:lang w:bidi="ar-DZ"/>
        </w:rPr>
        <w:t>بالإضافة إلى تأسيس قاعدة بيانات الكترونية في كل مؤسسة جامعية تضم كل الأعمال البحثية المنجزة من قبل الطلبة والأساتذة الباحثين وأخرى تشمل السير الذاتية للباحثين وتخصصاتهم ومجالات بحثهم</w:t>
      </w:r>
      <w:r>
        <w:rPr>
          <w:rFonts w:ascii="Simplified Arabic" w:hAnsi="Simplified Arabic" w:cs="Simplified Arabic" w:hint="cs"/>
          <w:sz w:val="28"/>
          <w:szCs w:val="28"/>
          <w:rtl/>
          <w:lang w:bidi="ar-DZ"/>
        </w:rPr>
        <w:t>.</w:t>
      </w:r>
      <w:r w:rsidRPr="004D25E1">
        <w:rPr>
          <w:rFonts w:ascii="Simplified Arabic" w:hAnsi="Simplified Arabic" w:cs="Simplified Arabic"/>
          <w:sz w:val="28"/>
          <w:szCs w:val="28"/>
          <w:rtl/>
          <w:lang w:bidi="ar-DZ"/>
        </w:rPr>
        <w:t xml:space="preserve"> </w:t>
      </w:r>
    </w:p>
    <w:p w:rsidR="0014578B" w:rsidRDefault="00C309B2" w:rsidP="00633303">
      <w:pPr>
        <w:bidi/>
        <w:spacing w:line="276" w:lineRule="auto"/>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هذا، </w:t>
      </w:r>
      <w:r w:rsidRPr="004D25E1">
        <w:rPr>
          <w:rFonts w:ascii="Simplified Arabic" w:hAnsi="Simplified Arabic" w:cs="Simplified Arabic"/>
          <w:sz w:val="28"/>
          <w:szCs w:val="28"/>
          <w:rtl/>
          <w:lang w:bidi="ar-DZ"/>
        </w:rPr>
        <w:t>إلى جانب برنامج تحسيسي بنشر دعائم تحس</w:t>
      </w:r>
      <w:r>
        <w:rPr>
          <w:rFonts w:ascii="Simplified Arabic" w:hAnsi="Simplified Arabic" w:cs="Simplified Arabic" w:hint="cs"/>
          <w:sz w:val="28"/>
          <w:szCs w:val="28"/>
          <w:rtl/>
          <w:lang w:bidi="ar-DZ"/>
        </w:rPr>
        <w:t>ي</w:t>
      </w:r>
      <w:r w:rsidRPr="004D25E1">
        <w:rPr>
          <w:rFonts w:ascii="Simplified Arabic" w:hAnsi="Simplified Arabic" w:cs="Simplified Arabic"/>
          <w:sz w:val="28"/>
          <w:szCs w:val="28"/>
          <w:rtl/>
          <w:lang w:bidi="ar-DZ"/>
        </w:rPr>
        <w:t>س</w:t>
      </w:r>
      <w:r>
        <w:rPr>
          <w:rFonts w:ascii="Simplified Arabic" w:hAnsi="Simplified Arabic" w:cs="Simplified Arabic" w:hint="cs"/>
          <w:sz w:val="28"/>
          <w:szCs w:val="28"/>
          <w:rtl/>
          <w:lang w:bidi="ar-DZ"/>
        </w:rPr>
        <w:t>ي</w:t>
      </w:r>
      <w:r w:rsidRPr="004D25E1">
        <w:rPr>
          <w:rFonts w:ascii="Simplified Arabic" w:hAnsi="Simplified Arabic" w:cs="Simplified Arabic"/>
          <w:sz w:val="28"/>
          <w:szCs w:val="28"/>
          <w:rtl/>
          <w:lang w:bidi="ar-DZ"/>
        </w:rPr>
        <w:t xml:space="preserve">ة حول مخاطر السرقة العلمية وكيفية تجنبها </w:t>
      </w:r>
      <w:r>
        <w:rPr>
          <w:rFonts w:ascii="Simplified Arabic" w:hAnsi="Simplified Arabic" w:cs="Simplified Arabic" w:hint="cs"/>
          <w:sz w:val="28"/>
          <w:szCs w:val="28"/>
          <w:rtl/>
          <w:lang w:bidi="ar-DZ"/>
        </w:rPr>
        <w:t xml:space="preserve">وكذا شراء واستعمال برمجيات </w:t>
      </w:r>
      <w:r w:rsidR="00721641">
        <w:rPr>
          <w:rFonts w:ascii="Simplified Arabic" w:hAnsi="Simplified Arabic" w:cs="Simplified Arabic" w:hint="cs"/>
          <w:sz w:val="28"/>
          <w:szCs w:val="28"/>
          <w:rtl/>
          <w:lang w:bidi="ar-DZ"/>
        </w:rPr>
        <w:t>كاشفي</w:t>
      </w:r>
      <w:r>
        <w:rPr>
          <w:rFonts w:ascii="Simplified Arabic" w:hAnsi="Simplified Arabic" w:cs="Simplified Arabic" w:hint="cs"/>
          <w:sz w:val="28"/>
          <w:szCs w:val="28"/>
          <w:rtl/>
          <w:lang w:bidi="ar-DZ"/>
        </w:rPr>
        <w:t xml:space="preserve"> للسرقات </w:t>
      </w:r>
      <w:r w:rsidR="00721641">
        <w:rPr>
          <w:rFonts w:ascii="Simplified Arabic" w:hAnsi="Simplified Arabic" w:cs="Simplified Arabic" w:hint="cs"/>
          <w:sz w:val="28"/>
          <w:szCs w:val="28"/>
          <w:rtl/>
          <w:lang w:bidi="ar-DZ"/>
        </w:rPr>
        <w:t>العلمية</w:t>
      </w:r>
      <w:r w:rsidR="00721641">
        <w:rPr>
          <w:rFonts w:ascii="Simplified Arabic" w:hAnsi="Simplified Arabic" w:cs="Simplified Arabic" w:hint="cs"/>
          <w:sz w:val="28"/>
          <w:szCs w:val="28"/>
          <w:vertAlign w:val="superscript"/>
          <w:rtl/>
          <w:lang w:bidi="ar-DZ"/>
        </w:rPr>
        <w:t>10</w:t>
      </w:r>
    </w:p>
    <w:p w:rsidR="003301A7" w:rsidRPr="0014578B" w:rsidRDefault="00721641" w:rsidP="00633303">
      <w:pPr>
        <w:bidi/>
        <w:spacing w:line="276" w:lineRule="auto"/>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2-</w:t>
      </w:r>
      <w:r w:rsidR="003301A7" w:rsidRPr="0014578B">
        <w:rPr>
          <w:rFonts w:ascii="Simplified Arabic" w:hAnsi="Simplified Arabic" w:cs="Simplified Arabic" w:hint="cs"/>
          <w:b/>
          <w:bCs/>
          <w:sz w:val="28"/>
          <w:szCs w:val="28"/>
          <w:rtl/>
          <w:lang w:bidi="ar-DZ"/>
        </w:rPr>
        <w:t>التدابير الإجرائية</w:t>
      </w:r>
    </w:p>
    <w:p w:rsidR="00EA4C2C" w:rsidRDefault="003301A7" w:rsidP="00633303">
      <w:pPr>
        <w:bidi/>
        <w:spacing w:line="276"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تشترط جريمة السرقة العلمية على غرار باقي الجرائم إجراءات اخطار خاصة بها حيث يتولى مجلس أداب وأخلاقيات المهنة الجامعية دراسة كل إخطار</w:t>
      </w:r>
      <w:r w:rsidR="00EA4C2C">
        <w:rPr>
          <w:rFonts w:ascii="Simplified Arabic" w:hAnsi="Simplified Arabic" w:cs="Simplified Arabic" w:hint="cs"/>
          <w:sz w:val="28"/>
          <w:szCs w:val="28"/>
          <w:rtl/>
          <w:lang w:bidi="ar-DZ"/>
        </w:rPr>
        <w:t xml:space="preserve"> يتعلق </w:t>
      </w:r>
      <w:r w:rsidR="00721641">
        <w:rPr>
          <w:rFonts w:ascii="Simplified Arabic" w:hAnsi="Simplified Arabic" w:cs="Simplified Arabic" w:hint="cs"/>
          <w:sz w:val="28"/>
          <w:szCs w:val="28"/>
          <w:rtl/>
          <w:lang w:bidi="ar-DZ"/>
        </w:rPr>
        <w:t>بإجراء</w:t>
      </w:r>
      <w:r w:rsidR="00EA4C2C">
        <w:rPr>
          <w:rFonts w:ascii="Simplified Arabic" w:hAnsi="Simplified Arabic" w:cs="Simplified Arabic" w:hint="cs"/>
          <w:sz w:val="28"/>
          <w:szCs w:val="28"/>
          <w:rtl/>
          <w:lang w:bidi="ar-DZ"/>
        </w:rPr>
        <w:t xml:space="preserve"> التحقيقات اللازمة وتختلف بالنظر </w:t>
      </w:r>
      <w:r w:rsidR="0014578B">
        <w:rPr>
          <w:rFonts w:ascii="Simplified Arabic" w:hAnsi="Simplified Arabic" w:cs="Simplified Arabic" w:hint="cs"/>
          <w:sz w:val="28"/>
          <w:szCs w:val="28"/>
          <w:rtl/>
          <w:lang w:bidi="ar-DZ"/>
        </w:rPr>
        <w:t>إ</w:t>
      </w:r>
      <w:r w:rsidR="00EA4C2C">
        <w:rPr>
          <w:rFonts w:ascii="Simplified Arabic" w:hAnsi="Simplified Arabic" w:cs="Simplified Arabic" w:hint="cs"/>
          <w:sz w:val="28"/>
          <w:szCs w:val="28"/>
          <w:rtl/>
          <w:lang w:bidi="ar-DZ"/>
        </w:rPr>
        <w:t>لى مرتكبها</w:t>
      </w:r>
    </w:p>
    <w:p w:rsidR="00EA4C2C" w:rsidRPr="0014578B" w:rsidRDefault="00721641" w:rsidP="00633303">
      <w:pPr>
        <w:bidi/>
        <w:spacing w:line="276" w:lineRule="auto"/>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2-1-التدابير الإجرائية </w:t>
      </w:r>
      <w:r w:rsidR="00EA4C2C" w:rsidRPr="0014578B">
        <w:rPr>
          <w:rFonts w:ascii="Simplified Arabic" w:hAnsi="Simplified Arabic" w:cs="Simplified Arabic" w:hint="cs"/>
          <w:b/>
          <w:bCs/>
          <w:sz w:val="28"/>
          <w:szCs w:val="28"/>
          <w:rtl/>
          <w:lang w:bidi="ar-DZ"/>
        </w:rPr>
        <w:t>بالنسبة للطالب</w:t>
      </w:r>
    </w:p>
    <w:p w:rsidR="00674CF8" w:rsidRDefault="00EA4C2C" w:rsidP="00633303">
      <w:pPr>
        <w:bidi/>
        <w:spacing w:line="276"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حسب المادة 8 من القرار </w:t>
      </w:r>
      <w:r w:rsidR="0014578B">
        <w:rPr>
          <w:rFonts w:ascii="Simplified Arabic" w:hAnsi="Simplified Arabic" w:cs="Simplified Arabic" w:hint="cs"/>
          <w:sz w:val="28"/>
          <w:szCs w:val="28"/>
          <w:rtl/>
          <w:lang w:bidi="ar-DZ"/>
        </w:rPr>
        <w:t>1082</w:t>
      </w:r>
      <w:r w:rsidR="003301A7">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فإن السرقة العلمية التي ترتكب من الطالب يتم الاخطار بموجب تقرير كتابي مفصل مرفق بالوثائق والأدلة الما</w:t>
      </w:r>
      <w:r w:rsidR="00F6709C">
        <w:rPr>
          <w:rFonts w:ascii="Simplified Arabic" w:hAnsi="Simplified Arabic" w:cs="Simplified Arabic" w:hint="cs"/>
          <w:sz w:val="28"/>
          <w:szCs w:val="28"/>
          <w:rtl/>
          <w:lang w:bidi="ar-DZ"/>
        </w:rPr>
        <w:t>دية المثبتة إلى مسؤول وحدة التعل</w:t>
      </w:r>
      <w:r>
        <w:rPr>
          <w:rFonts w:ascii="Simplified Arabic" w:hAnsi="Simplified Arabic" w:cs="Simplified Arabic" w:hint="cs"/>
          <w:sz w:val="28"/>
          <w:szCs w:val="28"/>
          <w:rtl/>
          <w:lang w:bidi="ar-DZ"/>
        </w:rPr>
        <w:t>يم والبحث والذي يحيله فورا إلى لجنة الأداب والأخلاقيات للمؤسسة من أجل إجراء التحقيقات اللازمة</w:t>
      </w:r>
      <w:r w:rsidR="0014578B">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 </w:t>
      </w:r>
    </w:p>
    <w:p w:rsidR="00674CF8" w:rsidRDefault="00674CF8" w:rsidP="00633303">
      <w:pPr>
        <w:bidi/>
        <w:spacing w:line="276"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وطبقا للمادة 9 تلتزم لجنة الأداب والأخلاقيات </w:t>
      </w:r>
      <w:r w:rsidR="00721641">
        <w:rPr>
          <w:rFonts w:ascii="Simplified Arabic" w:hAnsi="Simplified Arabic" w:cs="Simplified Arabic" w:hint="cs"/>
          <w:sz w:val="28"/>
          <w:szCs w:val="28"/>
          <w:rtl/>
          <w:lang w:bidi="ar-DZ"/>
        </w:rPr>
        <w:t>بإرسال</w:t>
      </w:r>
      <w:r>
        <w:rPr>
          <w:rFonts w:ascii="Simplified Arabic" w:hAnsi="Simplified Arabic" w:cs="Simplified Arabic" w:hint="cs"/>
          <w:sz w:val="28"/>
          <w:szCs w:val="28"/>
          <w:rtl/>
          <w:lang w:bidi="ar-DZ"/>
        </w:rPr>
        <w:t xml:space="preserve"> تقريرها النهائي إلى مسؤول وحدة التعليم والبحث في أجل لا</w:t>
      </w:r>
      <w:r w:rsidR="00721641">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يتعدى 30 يوما من تاريخ الإخطار بالواقعة</w:t>
      </w:r>
      <w:r w:rsidR="0014578B">
        <w:rPr>
          <w:rFonts w:ascii="Simplified Arabic" w:hAnsi="Simplified Arabic" w:cs="Simplified Arabic" w:hint="cs"/>
          <w:sz w:val="28"/>
          <w:szCs w:val="28"/>
          <w:rtl/>
          <w:lang w:bidi="ar-DZ"/>
        </w:rPr>
        <w:t>.</w:t>
      </w:r>
    </w:p>
    <w:p w:rsidR="0014578B" w:rsidRDefault="00674CF8" w:rsidP="00633303">
      <w:pPr>
        <w:bidi/>
        <w:spacing w:line="276"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ففي حالة ثبوت السرقة العلمية يقوم مسؤول وحدة التعليم والبحث بإحالة الملف إلى </w:t>
      </w:r>
      <w:r w:rsidR="005750CD">
        <w:rPr>
          <w:rFonts w:ascii="Simplified Arabic" w:hAnsi="Simplified Arabic" w:cs="Simplified Arabic" w:hint="cs"/>
          <w:sz w:val="28"/>
          <w:szCs w:val="28"/>
          <w:rtl/>
          <w:lang w:bidi="ar-DZ"/>
        </w:rPr>
        <w:t>مجلس التأديب مع ضرورة اعلام الطالب كتابيا بتاريخ ومكان انعقاد مجلس التأديب مرفقا بكافة الأدلة والوثائق</w:t>
      </w:r>
      <w:r w:rsidR="00721641">
        <w:rPr>
          <w:rFonts w:ascii="Simplified Arabic" w:hAnsi="Simplified Arabic" w:cs="Simplified Arabic" w:hint="cs"/>
          <w:sz w:val="28"/>
          <w:szCs w:val="28"/>
          <w:rtl/>
          <w:lang w:bidi="ar-DZ"/>
        </w:rPr>
        <w:t xml:space="preserve">، </w:t>
      </w:r>
      <w:r w:rsidR="00B11C72">
        <w:rPr>
          <w:rFonts w:ascii="Simplified Arabic" w:hAnsi="Simplified Arabic" w:cs="Simplified Arabic" w:hint="cs"/>
          <w:sz w:val="28"/>
          <w:szCs w:val="28"/>
          <w:rtl/>
          <w:lang w:bidi="ar-DZ"/>
        </w:rPr>
        <w:t xml:space="preserve">ويجب مثول </w:t>
      </w:r>
      <w:r w:rsidR="00B11C72">
        <w:rPr>
          <w:rFonts w:ascii="Simplified Arabic" w:hAnsi="Simplified Arabic" w:cs="Simplified Arabic" w:hint="cs"/>
          <w:sz w:val="28"/>
          <w:szCs w:val="28"/>
          <w:rtl/>
          <w:lang w:bidi="ar-DZ"/>
        </w:rPr>
        <w:lastRenderedPageBreak/>
        <w:t>الطالب شخصيا أمام مجلس التأديب الذي يجتمع في الأجا</w:t>
      </w:r>
      <w:r w:rsidR="00721641">
        <w:rPr>
          <w:rFonts w:ascii="Simplified Arabic" w:hAnsi="Simplified Arabic" w:cs="Simplified Arabic" w:hint="cs"/>
          <w:sz w:val="28"/>
          <w:szCs w:val="28"/>
          <w:rtl/>
          <w:lang w:bidi="ar-DZ"/>
        </w:rPr>
        <w:t>ل المقررة</w:t>
      </w:r>
      <w:r w:rsidR="00B11C72">
        <w:rPr>
          <w:rFonts w:ascii="Simplified Arabic" w:hAnsi="Simplified Arabic" w:cs="Simplified Arabic" w:hint="cs"/>
          <w:sz w:val="28"/>
          <w:szCs w:val="28"/>
          <w:rtl/>
          <w:lang w:bidi="ar-DZ"/>
        </w:rPr>
        <w:t xml:space="preserve"> قانونا من أجل الاستماع للطالب والفصل في الوقائع مع إمكانية احضاره أي شخص للدفاع عن نفسه</w:t>
      </w:r>
      <w:r w:rsidR="0014578B">
        <w:rPr>
          <w:rFonts w:ascii="Simplified Arabic" w:hAnsi="Simplified Arabic" w:cs="Simplified Arabic" w:hint="cs"/>
          <w:sz w:val="28"/>
          <w:szCs w:val="28"/>
          <w:rtl/>
          <w:lang w:bidi="ar-DZ"/>
        </w:rPr>
        <w:t>،</w:t>
      </w:r>
      <w:r w:rsidR="00B11C72">
        <w:rPr>
          <w:rFonts w:ascii="Simplified Arabic" w:hAnsi="Simplified Arabic" w:cs="Simplified Arabic" w:hint="cs"/>
          <w:sz w:val="28"/>
          <w:szCs w:val="28"/>
          <w:rtl/>
          <w:lang w:bidi="ar-DZ"/>
        </w:rPr>
        <w:t xml:space="preserve"> شرط اعلام مجلس التأديب ثلاثة أيام على الأقل قبل انعقاد المجلس</w:t>
      </w:r>
      <w:r w:rsidR="0014578B">
        <w:rPr>
          <w:rFonts w:ascii="Simplified Arabic" w:hAnsi="Simplified Arabic" w:cs="Simplified Arabic" w:hint="cs"/>
          <w:sz w:val="28"/>
          <w:szCs w:val="28"/>
          <w:rtl/>
          <w:lang w:bidi="ar-DZ"/>
        </w:rPr>
        <w:t>.</w:t>
      </w:r>
    </w:p>
    <w:p w:rsidR="00721641" w:rsidRDefault="00B11C72" w:rsidP="00633303">
      <w:pPr>
        <w:bidi/>
        <w:spacing w:line="276"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وفي حالة استحالة حضوره لقوة قاهرة يجب </w:t>
      </w:r>
      <w:r w:rsidR="00D039D2">
        <w:rPr>
          <w:rFonts w:ascii="Simplified Arabic" w:hAnsi="Simplified Arabic" w:cs="Simplified Arabic" w:hint="cs"/>
          <w:sz w:val="28"/>
          <w:szCs w:val="28"/>
          <w:rtl/>
          <w:lang w:bidi="ar-DZ"/>
        </w:rPr>
        <w:t>تقديم دفوعه ثلاثة أيام قبل انعقاد مجلس التأديب</w:t>
      </w:r>
      <w:r w:rsidR="00962F59">
        <w:rPr>
          <w:rFonts w:ascii="Simplified Arabic" w:hAnsi="Simplified Arabic" w:cs="Simplified Arabic" w:hint="cs"/>
          <w:sz w:val="28"/>
          <w:szCs w:val="28"/>
          <w:rtl/>
          <w:lang w:bidi="ar-DZ"/>
        </w:rPr>
        <w:t xml:space="preserve"> </w:t>
      </w:r>
      <w:r w:rsidR="00D039D2">
        <w:rPr>
          <w:rFonts w:ascii="Simplified Arabic" w:hAnsi="Simplified Arabic" w:cs="Simplified Arabic" w:hint="cs"/>
          <w:sz w:val="28"/>
          <w:szCs w:val="28"/>
          <w:rtl/>
          <w:lang w:bidi="ar-DZ"/>
        </w:rPr>
        <w:t>ليتم بعدها الفصل خلال الأجال المحدد قانونا ويحق للطالب الطعن في القرار أمام مجلس تأديب المؤسسة</w:t>
      </w:r>
      <w:r w:rsidR="0014578B">
        <w:rPr>
          <w:rFonts w:ascii="Simplified Arabic" w:hAnsi="Simplified Arabic" w:cs="Simplified Arabic" w:hint="cs"/>
          <w:sz w:val="28"/>
          <w:szCs w:val="28"/>
          <w:rtl/>
          <w:lang w:bidi="ar-DZ"/>
        </w:rPr>
        <w:t>.</w:t>
      </w:r>
      <w:r w:rsidR="00D039D2">
        <w:rPr>
          <w:rFonts w:ascii="Simplified Arabic" w:hAnsi="Simplified Arabic" w:cs="Simplified Arabic" w:hint="cs"/>
          <w:sz w:val="28"/>
          <w:szCs w:val="28"/>
          <w:rtl/>
          <w:lang w:bidi="ar-DZ"/>
        </w:rPr>
        <w:t xml:space="preserve"> </w:t>
      </w:r>
    </w:p>
    <w:p w:rsidR="00633303" w:rsidRDefault="00633303" w:rsidP="00633303">
      <w:pPr>
        <w:bidi/>
        <w:spacing w:line="276" w:lineRule="auto"/>
        <w:jc w:val="both"/>
        <w:rPr>
          <w:rFonts w:ascii="Simplified Arabic" w:hAnsi="Simplified Arabic" w:cs="Simplified Arabic"/>
          <w:sz w:val="28"/>
          <w:szCs w:val="28"/>
          <w:rtl/>
          <w:lang w:bidi="ar-DZ"/>
        </w:rPr>
      </w:pPr>
    </w:p>
    <w:p w:rsidR="00633303" w:rsidRDefault="00633303" w:rsidP="00633303">
      <w:pPr>
        <w:bidi/>
        <w:spacing w:line="276" w:lineRule="auto"/>
        <w:jc w:val="both"/>
        <w:rPr>
          <w:rFonts w:ascii="Simplified Arabic" w:hAnsi="Simplified Arabic" w:cs="Simplified Arabic"/>
          <w:sz w:val="28"/>
          <w:szCs w:val="28"/>
          <w:rtl/>
          <w:lang w:bidi="ar-DZ"/>
        </w:rPr>
      </w:pPr>
    </w:p>
    <w:p w:rsidR="00633303" w:rsidRDefault="00633303" w:rsidP="00633303">
      <w:pPr>
        <w:bidi/>
        <w:spacing w:line="276" w:lineRule="auto"/>
        <w:jc w:val="both"/>
        <w:rPr>
          <w:rFonts w:ascii="Simplified Arabic" w:hAnsi="Simplified Arabic" w:cs="Simplified Arabic"/>
          <w:sz w:val="28"/>
          <w:szCs w:val="28"/>
          <w:rtl/>
          <w:lang w:bidi="ar-DZ"/>
        </w:rPr>
      </w:pPr>
    </w:p>
    <w:p w:rsidR="003301A7" w:rsidRPr="0014578B" w:rsidRDefault="00721641" w:rsidP="00633303">
      <w:pPr>
        <w:bidi/>
        <w:spacing w:line="276" w:lineRule="auto"/>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2-2</w:t>
      </w:r>
      <w:r>
        <w:rPr>
          <w:rFonts w:ascii="Simplified Arabic" w:hAnsi="Simplified Arabic" w:cs="Simplified Arabic"/>
          <w:b/>
          <w:bCs/>
          <w:sz w:val="28"/>
          <w:szCs w:val="28"/>
          <w:rtl/>
          <w:lang w:bidi="ar-DZ"/>
        </w:rPr>
        <w:softHyphen/>
      </w:r>
      <w:r>
        <w:rPr>
          <w:rFonts w:ascii="Simplified Arabic" w:hAnsi="Simplified Arabic" w:cs="Simplified Arabic" w:hint="cs"/>
          <w:b/>
          <w:bCs/>
          <w:sz w:val="28"/>
          <w:szCs w:val="28"/>
          <w:rtl/>
          <w:lang w:bidi="ar-DZ"/>
        </w:rPr>
        <w:t>-التدابير الإجرائية المتعلقة ب</w:t>
      </w:r>
      <w:r w:rsidR="00D039D2" w:rsidRPr="0014578B">
        <w:rPr>
          <w:rFonts w:ascii="Simplified Arabic" w:hAnsi="Simplified Arabic" w:cs="Simplified Arabic" w:hint="cs"/>
          <w:b/>
          <w:bCs/>
          <w:sz w:val="28"/>
          <w:szCs w:val="28"/>
          <w:rtl/>
          <w:lang w:bidi="ar-DZ"/>
        </w:rPr>
        <w:t>الأستاذ</w:t>
      </w:r>
    </w:p>
    <w:p w:rsidR="0014578B" w:rsidRDefault="00721641" w:rsidP="00633303">
      <w:pPr>
        <w:bidi/>
        <w:spacing w:line="276"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يمكن لأي شخص التبليغ </w:t>
      </w:r>
      <w:r w:rsidR="00D039D2">
        <w:rPr>
          <w:rFonts w:ascii="Simplified Arabic" w:hAnsi="Simplified Arabic" w:cs="Simplified Arabic" w:hint="cs"/>
          <w:sz w:val="28"/>
          <w:szCs w:val="28"/>
          <w:rtl/>
          <w:lang w:bidi="ar-DZ"/>
        </w:rPr>
        <w:t xml:space="preserve">كتابيا عن جريمة سرقة علمية مرتكبة من </w:t>
      </w:r>
      <w:r>
        <w:rPr>
          <w:rFonts w:ascii="Simplified Arabic" w:hAnsi="Simplified Arabic" w:cs="Simplified Arabic" w:hint="cs"/>
          <w:sz w:val="28"/>
          <w:szCs w:val="28"/>
          <w:rtl/>
          <w:lang w:bidi="ar-DZ"/>
        </w:rPr>
        <w:t>طرف أستاذ مع تقديم أدلة الإثبات</w:t>
      </w:r>
      <w:r w:rsidR="002B7774">
        <w:rPr>
          <w:rFonts w:ascii="Simplified Arabic" w:hAnsi="Simplified Arabic" w:cs="Simplified Arabic" w:hint="cs"/>
          <w:sz w:val="28"/>
          <w:szCs w:val="28"/>
          <w:rtl/>
          <w:lang w:bidi="ar-DZ"/>
        </w:rPr>
        <w:t xml:space="preserve"> إلى وحدة التعليم والبحث الذي يحيله بدوره إلى لجنة الأداب والأخلاقيات بالمؤسسة من أجل اجراء التحقيقات</w:t>
      </w:r>
      <w:r w:rsidR="0014578B">
        <w:rPr>
          <w:rFonts w:ascii="Simplified Arabic" w:hAnsi="Simplified Arabic" w:cs="Simplified Arabic" w:hint="cs"/>
          <w:sz w:val="28"/>
          <w:szCs w:val="28"/>
          <w:rtl/>
          <w:lang w:bidi="ar-DZ"/>
        </w:rPr>
        <w:t>،</w:t>
      </w:r>
      <w:r w:rsidR="00C21EB4">
        <w:rPr>
          <w:rFonts w:ascii="Simplified Arabic" w:hAnsi="Simplified Arabic" w:cs="Simplified Arabic" w:hint="cs"/>
          <w:sz w:val="28"/>
          <w:szCs w:val="28"/>
          <w:rtl/>
          <w:lang w:bidi="ar-DZ"/>
        </w:rPr>
        <w:t xml:space="preserve"> لتقوم بعدها لجنة الأداب والأخلاقيات للمؤسسة بتقديم تقرير إلى مسؤول المؤسسة في أجل أقصاه 45 يوما</w:t>
      </w:r>
      <w:r w:rsidR="0014578B">
        <w:rPr>
          <w:rFonts w:ascii="Simplified Arabic" w:hAnsi="Simplified Arabic" w:cs="Simplified Arabic" w:hint="cs"/>
          <w:sz w:val="28"/>
          <w:szCs w:val="28"/>
          <w:rtl/>
          <w:lang w:bidi="ar-DZ"/>
        </w:rPr>
        <w:t>.</w:t>
      </w:r>
    </w:p>
    <w:p w:rsidR="00D25EF3" w:rsidRDefault="00C21EB4" w:rsidP="00633303">
      <w:pPr>
        <w:bidi/>
        <w:spacing w:line="276"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وفي حالة ثبوت وقوع الجريمة ي</w:t>
      </w:r>
      <w:r w:rsidR="00FA409C">
        <w:rPr>
          <w:rFonts w:ascii="Simplified Arabic" w:hAnsi="Simplified Arabic" w:cs="Simplified Arabic" w:hint="cs"/>
          <w:sz w:val="28"/>
          <w:szCs w:val="28"/>
          <w:rtl/>
          <w:lang w:bidi="ar-DZ"/>
        </w:rPr>
        <w:t>تولى مدير المؤسسة اخطار اللجنة المتساوية الأعضاء ويجب اعلام الأستاذ بتاريخ مثوله أمام اللجنة الإدارية المتساوية الأعضاء خلال أجل 15 يوما من تاريخ تحريك الدعوى التأديبية</w:t>
      </w:r>
      <w:r w:rsidR="0014578B">
        <w:rPr>
          <w:rFonts w:ascii="Simplified Arabic" w:hAnsi="Simplified Arabic" w:cs="Simplified Arabic" w:hint="cs"/>
          <w:sz w:val="28"/>
          <w:szCs w:val="28"/>
          <w:rtl/>
          <w:lang w:bidi="ar-DZ"/>
        </w:rPr>
        <w:t>،</w:t>
      </w:r>
      <w:r w:rsidR="00FA409C">
        <w:rPr>
          <w:rFonts w:ascii="Simplified Arabic" w:hAnsi="Simplified Arabic" w:cs="Simplified Arabic" w:hint="cs"/>
          <w:sz w:val="28"/>
          <w:szCs w:val="28"/>
          <w:rtl/>
          <w:lang w:bidi="ar-DZ"/>
        </w:rPr>
        <w:t xml:space="preserve"> مع تمكينه من الاطلاع على ملفه التأديبي والأخطاء المنسوبة إليه</w:t>
      </w:r>
      <w:r w:rsidR="0014578B">
        <w:rPr>
          <w:rFonts w:ascii="Simplified Arabic" w:hAnsi="Simplified Arabic" w:cs="Simplified Arabic" w:hint="cs"/>
          <w:sz w:val="28"/>
          <w:szCs w:val="28"/>
          <w:rtl/>
          <w:lang w:bidi="ar-DZ"/>
        </w:rPr>
        <w:t>،</w:t>
      </w:r>
      <w:r w:rsidR="00D25EF3">
        <w:rPr>
          <w:rFonts w:ascii="Simplified Arabic" w:hAnsi="Simplified Arabic" w:cs="Simplified Arabic" w:hint="cs"/>
          <w:sz w:val="28"/>
          <w:szCs w:val="28"/>
          <w:rtl/>
          <w:lang w:bidi="ar-DZ"/>
        </w:rPr>
        <w:t xml:space="preserve"> لتقوم بعدها اللجنة الإدارية بالسماع </w:t>
      </w:r>
      <w:r w:rsidR="0014578B">
        <w:rPr>
          <w:rFonts w:ascii="Simplified Arabic" w:hAnsi="Simplified Arabic" w:cs="Simplified Arabic" w:hint="cs"/>
          <w:sz w:val="28"/>
          <w:szCs w:val="28"/>
          <w:rtl/>
          <w:lang w:bidi="ar-DZ"/>
        </w:rPr>
        <w:t>ل</w:t>
      </w:r>
      <w:r w:rsidR="00D25EF3">
        <w:rPr>
          <w:rFonts w:ascii="Simplified Arabic" w:hAnsi="Simplified Arabic" w:cs="Simplified Arabic" w:hint="cs"/>
          <w:sz w:val="28"/>
          <w:szCs w:val="28"/>
          <w:rtl/>
          <w:lang w:bidi="ar-DZ"/>
        </w:rPr>
        <w:t>لأستاذ المتهم للدفاع عن نفسه وكذا إلى أحد أعضاء لجنة الأداب والاخلاقيات للمؤسسة</w:t>
      </w:r>
      <w:r w:rsidR="0014578B">
        <w:rPr>
          <w:rFonts w:ascii="Simplified Arabic" w:hAnsi="Simplified Arabic" w:cs="Simplified Arabic" w:hint="cs"/>
          <w:sz w:val="28"/>
          <w:szCs w:val="28"/>
          <w:rtl/>
          <w:lang w:bidi="ar-DZ"/>
        </w:rPr>
        <w:t>.</w:t>
      </w:r>
    </w:p>
    <w:p w:rsidR="002B7774" w:rsidRDefault="00D25EF3" w:rsidP="00633303">
      <w:pPr>
        <w:bidi/>
        <w:spacing w:line="276"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يلتزم الأستاذ ال</w:t>
      </w:r>
      <w:r w:rsidR="0014578B">
        <w:rPr>
          <w:rFonts w:ascii="Simplified Arabic" w:hAnsi="Simplified Arabic" w:cs="Simplified Arabic" w:hint="cs"/>
          <w:sz w:val="28"/>
          <w:szCs w:val="28"/>
          <w:rtl/>
          <w:lang w:bidi="ar-DZ"/>
        </w:rPr>
        <w:t xml:space="preserve">متهم بالحضور شخصيا أمام اللجنة </w:t>
      </w:r>
      <w:r>
        <w:rPr>
          <w:rFonts w:ascii="Simplified Arabic" w:hAnsi="Simplified Arabic" w:cs="Simplified Arabic" w:hint="cs"/>
          <w:sz w:val="28"/>
          <w:szCs w:val="28"/>
          <w:rtl/>
          <w:lang w:bidi="ar-DZ"/>
        </w:rPr>
        <w:t>ويحق له تعيين مدافع أو موظف يختاره هو للدفاع عنه</w:t>
      </w:r>
      <w:r w:rsidR="0014578B">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 و</w:t>
      </w:r>
      <w:r w:rsidR="0014578B">
        <w:rPr>
          <w:rFonts w:ascii="Simplified Arabic" w:hAnsi="Simplified Arabic" w:cs="Simplified Arabic" w:hint="cs"/>
          <w:sz w:val="28"/>
          <w:szCs w:val="28"/>
          <w:rtl/>
          <w:lang w:bidi="ar-DZ"/>
        </w:rPr>
        <w:t xml:space="preserve">في حالة غيابه بعد تقديم التماس </w:t>
      </w:r>
      <w:r>
        <w:rPr>
          <w:rFonts w:ascii="Simplified Arabic" w:hAnsi="Simplified Arabic" w:cs="Simplified Arabic" w:hint="cs"/>
          <w:sz w:val="28"/>
          <w:szCs w:val="28"/>
          <w:rtl/>
          <w:lang w:bidi="ar-DZ"/>
        </w:rPr>
        <w:t>للجنة</w:t>
      </w:r>
      <w:r w:rsidR="0014578B">
        <w:rPr>
          <w:rFonts w:ascii="Simplified Arabic" w:hAnsi="Simplified Arabic" w:cs="Simplified Arabic" w:hint="cs"/>
          <w:sz w:val="28"/>
          <w:szCs w:val="28"/>
          <w:rtl/>
          <w:lang w:bidi="ar-DZ"/>
        </w:rPr>
        <w:t xml:space="preserve"> يتولى الأستاذ المتهم </w:t>
      </w:r>
      <w:r>
        <w:rPr>
          <w:rFonts w:ascii="Simplified Arabic" w:hAnsi="Simplified Arabic" w:cs="Simplified Arabic" w:hint="cs"/>
          <w:sz w:val="28"/>
          <w:szCs w:val="28"/>
          <w:rtl/>
          <w:lang w:bidi="ar-DZ"/>
        </w:rPr>
        <w:t>اخطار اللجنة كتابيا بأسماء الأشخاص الذين اختارهم للدفاع عنه أو تمثيله قبل 3 أيام من انعقاد الل</w:t>
      </w:r>
      <w:r w:rsidR="00721641">
        <w:rPr>
          <w:rFonts w:ascii="Simplified Arabic" w:hAnsi="Simplified Arabic" w:cs="Simplified Arabic" w:hint="cs"/>
          <w:sz w:val="28"/>
          <w:szCs w:val="28"/>
          <w:rtl/>
          <w:lang w:bidi="ar-DZ"/>
        </w:rPr>
        <w:t>جنة</w:t>
      </w:r>
      <w:r w:rsidR="0014578B">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 على أن يتم ابلاغ الأستاذ بقرار العقوبة التأديبية في أجل  أيام من تاريخ اتخاذ القرار ويحفظ في ملفه الإداري وله حق الطعن أمام لجنة الطعن المختصة</w:t>
      </w:r>
      <w:r w:rsidR="00C309B2" w:rsidRPr="00C309B2">
        <w:rPr>
          <w:rFonts w:ascii="Simplified Arabic" w:hAnsi="Simplified Arabic" w:cs="Simplified Arabic" w:hint="cs"/>
          <w:sz w:val="28"/>
          <w:szCs w:val="28"/>
          <w:vertAlign w:val="superscript"/>
          <w:rtl/>
          <w:lang w:bidi="ar-DZ"/>
        </w:rPr>
        <w:t>11</w:t>
      </w:r>
      <w:r w:rsidR="0014578B">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 </w:t>
      </w:r>
    </w:p>
    <w:p w:rsidR="00633303" w:rsidRDefault="00633303" w:rsidP="00633303">
      <w:pPr>
        <w:bidi/>
        <w:spacing w:line="276" w:lineRule="auto"/>
        <w:jc w:val="both"/>
        <w:rPr>
          <w:rFonts w:ascii="Simplified Arabic" w:hAnsi="Simplified Arabic" w:cs="Simplified Arabic"/>
          <w:sz w:val="28"/>
          <w:szCs w:val="28"/>
          <w:rtl/>
          <w:lang w:bidi="ar-DZ"/>
        </w:rPr>
      </w:pPr>
    </w:p>
    <w:p w:rsidR="00633303" w:rsidRDefault="00633303" w:rsidP="00633303">
      <w:pPr>
        <w:bidi/>
        <w:spacing w:line="276" w:lineRule="auto"/>
        <w:jc w:val="both"/>
        <w:rPr>
          <w:rFonts w:ascii="Simplified Arabic" w:hAnsi="Simplified Arabic" w:cs="Simplified Arabic"/>
          <w:sz w:val="28"/>
          <w:szCs w:val="28"/>
          <w:rtl/>
          <w:lang w:bidi="ar-DZ"/>
        </w:rPr>
      </w:pPr>
    </w:p>
    <w:p w:rsidR="00633303" w:rsidRDefault="00633303" w:rsidP="00633303">
      <w:pPr>
        <w:bidi/>
        <w:spacing w:line="276" w:lineRule="auto"/>
        <w:jc w:val="both"/>
        <w:rPr>
          <w:rFonts w:ascii="Simplified Arabic" w:hAnsi="Simplified Arabic" w:cs="Simplified Arabic"/>
          <w:sz w:val="28"/>
          <w:szCs w:val="28"/>
          <w:rtl/>
          <w:lang w:bidi="ar-DZ"/>
        </w:rPr>
      </w:pPr>
    </w:p>
    <w:p w:rsidR="00721641" w:rsidRDefault="00721641" w:rsidP="00633303">
      <w:pPr>
        <w:bidi/>
        <w:spacing w:line="276" w:lineRule="auto"/>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lastRenderedPageBreak/>
        <w:t>2-ال</w:t>
      </w:r>
      <w:r w:rsidR="00D25EF3" w:rsidRPr="00C309B2">
        <w:rPr>
          <w:rFonts w:ascii="Simplified Arabic" w:hAnsi="Simplified Arabic" w:cs="Simplified Arabic" w:hint="cs"/>
          <w:b/>
          <w:bCs/>
          <w:sz w:val="28"/>
          <w:szCs w:val="28"/>
          <w:rtl/>
          <w:lang w:bidi="ar-DZ"/>
        </w:rPr>
        <w:t xml:space="preserve">جزاءات </w:t>
      </w:r>
      <w:r>
        <w:rPr>
          <w:rFonts w:ascii="Simplified Arabic" w:hAnsi="Simplified Arabic" w:cs="Simplified Arabic" w:hint="cs"/>
          <w:b/>
          <w:bCs/>
          <w:sz w:val="28"/>
          <w:szCs w:val="28"/>
          <w:rtl/>
          <w:lang w:bidi="ar-DZ"/>
        </w:rPr>
        <w:t>العقابية</w:t>
      </w:r>
    </w:p>
    <w:p w:rsidR="00D25EF3" w:rsidRPr="00721641" w:rsidRDefault="00721641" w:rsidP="00633303">
      <w:pPr>
        <w:bidi/>
        <w:spacing w:line="276" w:lineRule="auto"/>
        <w:jc w:val="both"/>
        <w:rPr>
          <w:rFonts w:ascii="Simplified Arabic" w:hAnsi="Simplified Arabic" w:cs="Simplified Arabic"/>
          <w:sz w:val="28"/>
          <w:szCs w:val="28"/>
          <w:rtl/>
          <w:lang w:bidi="ar-DZ"/>
        </w:rPr>
      </w:pPr>
      <w:r w:rsidRPr="00721641">
        <w:rPr>
          <w:rFonts w:ascii="Simplified Arabic" w:hAnsi="Simplified Arabic" w:cs="Simplified Arabic" w:hint="cs"/>
          <w:sz w:val="28"/>
          <w:szCs w:val="28"/>
          <w:rtl/>
          <w:lang w:bidi="ar-DZ"/>
        </w:rPr>
        <w:t>نطم القرار رقم 1082 التدابير العقابية وتناولها في 22 مادة خصص البعض منها للجزاءات المتعلقة بالطالب والأخرى بالأستاذ</w:t>
      </w:r>
    </w:p>
    <w:p w:rsidR="00D25EF3" w:rsidRPr="00C309B2" w:rsidRDefault="00721641" w:rsidP="00633303">
      <w:pPr>
        <w:bidi/>
        <w:spacing w:line="276" w:lineRule="auto"/>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التدابير العقابية المتعلقة ب</w:t>
      </w:r>
      <w:r w:rsidR="00D25EF3" w:rsidRPr="00C309B2">
        <w:rPr>
          <w:rFonts w:ascii="Simplified Arabic" w:hAnsi="Simplified Arabic" w:cs="Simplified Arabic" w:hint="cs"/>
          <w:b/>
          <w:bCs/>
          <w:sz w:val="28"/>
          <w:szCs w:val="28"/>
          <w:rtl/>
          <w:lang w:bidi="ar-DZ"/>
        </w:rPr>
        <w:t xml:space="preserve">الطالب </w:t>
      </w:r>
    </w:p>
    <w:p w:rsidR="0091742C" w:rsidRDefault="00D25EF3" w:rsidP="00633303">
      <w:pPr>
        <w:bidi/>
        <w:spacing w:line="276"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ينتج عن السرقة العلمية سحب اللقب المتحصل عليه بعد المناقشة وعودة الطالب إلى الدرج</w:t>
      </w:r>
      <w:r w:rsidR="00C309B2">
        <w:rPr>
          <w:rFonts w:ascii="Simplified Arabic" w:hAnsi="Simplified Arabic" w:cs="Simplified Arabic" w:hint="cs"/>
          <w:sz w:val="28"/>
          <w:szCs w:val="28"/>
          <w:rtl/>
          <w:lang w:bidi="ar-DZ"/>
        </w:rPr>
        <w:t>ة</w:t>
      </w:r>
      <w:r>
        <w:rPr>
          <w:rFonts w:ascii="Simplified Arabic" w:hAnsi="Simplified Arabic" w:cs="Simplified Arabic" w:hint="cs"/>
          <w:sz w:val="28"/>
          <w:szCs w:val="28"/>
          <w:rtl/>
          <w:lang w:bidi="ar-DZ"/>
        </w:rPr>
        <w:t xml:space="preserve"> العلمية التي تسبق حدوث السرقة </w:t>
      </w:r>
    </w:p>
    <w:p w:rsidR="0091742C" w:rsidRPr="00C309B2" w:rsidRDefault="00721641" w:rsidP="00633303">
      <w:pPr>
        <w:bidi/>
        <w:spacing w:line="276" w:lineRule="auto"/>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التدابير العقابية المتعلقة ب</w:t>
      </w:r>
      <w:r w:rsidR="0091742C" w:rsidRPr="00C309B2">
        <w:rPr>
          <w:rFonts w:ascii="Simplified Arabic" w:hAnsi="Simplified Arabic" w:cs="Simplified Arabic" w:hint="cs"/>
          <w:b/>
          <w:bCs/>
          <w:sz w:val="28"/>
          <w:szCs w:val="28"/>
          <w:rtl/>
          <w:lang w:bidi="ar-DZ"/>
        </w:rPr>
        <w:t>الأستاذ</w:t>
      </w:r>
    </w:p>
    <w:p w:rsidR="0091742C" w:rsidRDefault="0091742C" w:rsidP="00633303">
      <w:pPr>
        <w:bidi/>
        <w:spacing w:line="276"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ينتج عنه سحب اللقب المتحصل عليه ووقف نشر الأعمال أو سحبها من النشر </w:t>
      </w:r>
    </w:p>
    <w:p w:rsidR="00D039D2" w:rsidRDefault="0091742C" w:rsidP="00633303">
      <w:pPr>
        <w:bidi/>
        <w:spacing w:line="276"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يمكن تطبيق قوانين الملكية الفكرية وحقوق المؤلف والحق</w:t>
      </w:r>
      <w:r w:rsidR="00C309B2">
        <w:rPr>
          <w:rFonts w:ascii="Simplified Arabic" w:hAnsi="Simplified Arabic" w:cs="Simplified Arabic" w:hint="cs"/>
          <w:sz w:val="28"/>
          <w:szCs w:val="28"/>
          <w:rtl/>
          <w:lang w:bidi="ar-DZ"/>
        </w:rPr>
        <w:t>وق المجاورة حيث يمكن لكل شخص متض</w:t>
      </w:r>
      <w:r>
        <w:rPr>
          <w:rFonts w:ascii="Simplified Arabic" w:hAnsi="Simplified Arabic" w:cs="Simplified Arabic" w:hint="cs"/>
          <w:sz w:val="28"/>
          <w:szCs w:val="28"/>
          <w:rtl/>
          <w:lang w:bidi="ar-DZ"/>
        </w:rPr>
        <w:t>رر من السرقة العلمية المطالبة بتعويض عن ضرر مادي وأ</w:t>
      </w:r>
      <w:r w:rsidR="00721641">
        <w:rPr>
          <w:rFonts w:ascii="Simplified Arabic" w:hAnsi="Simplified Arabic" w:cs="Simplified Arabic" w:hint="cs"/>
          <w:sz w:val="28"/>
          <w:szCs w:val="28"/>
          <w:rtl/>
          <w:lang w:bidi="ar-DZ"/>
        </w:rPr>
        <w:t>دبي للمؤلف.</w:t>
      </w:r>
      <w:r w:rsidR="00721641">
        <w:rPr>
          <w:rFonts w:ascii="Simplified Arabic" w:hAnsi="Simplified Arabic" w:cs="Simplified Arabic" w:hint="cs"/>
          <w:sz w:val="28"/>
          <w:szCs w:val="28"/>
          <w:vertAlign w:val="superscript"/>
          <w:rtl/>
          <w:lang w:bidi="ar-DZ"/>
        </w:rPr>
        <w:t>12</w:t>
      </w:r>
      <w:r w:rsidR="00C309B2">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 </w:t>
      </w:r>
      <w:r w:rsidR="002B7774">
        <w:rPr>
          <w:rFonts w:ascii="Simplified Arabic" w:hAnsi="Simplified Arabic" w:cs="Simplified Arabic" w:hint="cs"/>
          <w:sz w:val="28"/>
          <w:szCs w:val="28"/>
          <w:rtl/>
          <w:lang w:bidi="ar-DZ"/>
        </w:rPr>
        <w:t xml:space="preserve"> </w:t>
      </w:r>
    </w:p>
    <w:p w:rsidR="00D13F17" w:rsidRDefault="00D13F17" w:rsidP="00633303">
      <w:pPr>
        <w:bidi/>
        <w:spacing w:line="276" w:lineRule="auto"/>
        <w:jc w:val="both"/>
        <w:rPr>
          <w:rFonts w:ascii="Simplified Arabic" w:hAnsi="Simplified Arabic" w:cs="Simplified Arabic"/>
          <w:sz w:val="28"/>
          <w:szCs w:val="28"/>
          <w:rtl/>
          <w:lang w:bidi="ar-DZ"/>
        </w:rPr>
      </w:pPr>
    </w:p>
    <w:p w:rsidR="00D13F17" w:rsidRDefault="00D13F17" w:rsidP="00633303">
      <w:pPr>
        <w:bidi/>
        <w:spacing w:line="276" w:lineRule="auto"/>
        <w:jc w:val="both"/>
        <w:rPr>
          <w:rFonts w:ascii="Simplified Arabic" w:hAnsi="Simplified Arabic" w:cs="Simplified Arabic"/>
          <w:sz w:val="28"/>
          <w:szCs w:val="28"/>
          <w:rtl/>
          <w:lang w:bidi="ar-DZ"/>
        </w:rPr>
      </w:pPr>
    </w:p>
    <w:p w:rsidR="00D13F17" w:rsidRDefault="00D13F17" w:rsidP="00633303">
      <w:pPr>
        <w:bidi/>
        <w:spacing w:line="276" w:lineRule="auto"/>
        <w:jc w:val="both"/>
        <w:rPr>
          <w:rFonts w:ascii="Simplified Arabic" w:hAnsi="Simplified Arabic" w:cs="Simplified Arabic"/>
          <w:sz w:val="28"/>
          <w:szCs w:val="28"/>
          <w:rtl/>
          <w:lang w:bidi="ar-DZ"/>
        </w:rPr>
      </w:pPr>
    </w:p>
    <w:p w:rsidR="00633303" w:rsidRDefault="00633303" w:rsidP="00633303">
      <w:pPr>
        <w:bidi/>
        <w:spacing w:line="276" w:lineRule="auto"/>
        <w:jc w:val="both"/>
        <w:rPr>
          <w:rFonts w:ascii="Simplified Arabic" w:hAnsi="Simplified Arabic" w:cs="Simplified Arabic"/>
          <w:sz w:val="28"/>
          <w:szCs w:val="28"/>
          <w:rtl/>
          <w:lang w:bidi="ar-DZ"/>
        </w:rPr>
      </w:pPr>
    </w:p>
    <w:p w:rsidR="00633303" w:rsidRDefault="00633303" w:rsidP="00633303">
      <w:pPr>
        <w:bidi/>
        <w:spacing w:line="276" w:lineRule="auto"/>
        <w:jc w:val="both"/>
        <w:rPr>
          <w:rFonts w:ascii="Simplified Arabic" w:hAnsi="Simplified Arabic" w:cs="Simplified Arabic"/>
          <w:sz w:val="28"/>
          <w:szCs w:val="28"/>
          <w:rtl/>
          <w:lang w:bidi="ar-DZ"/>
        </w:rPr>
      </w:pPr>
    </w:p>
    <w:p w:rsidR="00633303" w:rsidRDefault="00633303" w:rsidP="00633303">
      <w:pPr>
        <w:bidi/>
        <w:spacing w:line="276" w:lineRule="auto"/>
        <w:jc w:val="both"/>
        <w:rPr>
          <w:rFonts w:ascii="Simplified Arabic" w:hAnsi="Simplified Arabic" w:cs="Simplified Arabic"/>
          <w:sz w:val="28"/>
          <w:szCs w:val="28"/>
          <w:rtl/>
          <w:lang w:bidi="ar-DZ"/>
        </w:rPr>
      </w:pPr>
    </w:p>
    <w:p w:rsidR="00633303" w:rsidRDefault="00633303" w:rsidP="00633303">
      <w:pPr>
        <w:bidi/>
        <w:spacing w:line="276" w:lineRule="auto"/>
        <w:jc w:val="both"/>
        <w:rPr>
          <w:rFonts w:ascii="Simplified Arabic" w:hAnsi="Simplified Arabic" w:cs="Simplified Arabic"/>
          <w:sz w:val="28"/>
          <w:szCs w:val="28"/>
          <w:rtl/>
          <w:lang w:bidi="ar-DZ"/>
        </w:rPr>
      </w:pPr>
    </w:p>
    <w:p w:rsidR="00633303" w:rsidRDefault="00633303" w:rsidP="00633303">
      <w:pPr>
        <w:bidi/>
        <w:spacing w:line="276" w:lineRule="auto"/>
        <w:jc w:val="both"/>
        <w:rPr>
          <w:rFonts w:ascii="Simplified Arabic" w:hAnsi="Simplified Arabic" w:cs="Simplified Arabic"/>
          <w:sz w:val="28"/>
          <w:szCs w:val="28"/>
          <w:rtl/>
          <w:lang w:bidi="ar-DZ"/>
        </w:rPr>
      </w:pPr>
    </w:p>
    <w:p w:rsidR="00633303" w:rsidRDefault="00633303" w:rsidP="00633303">
      <w:pPr>
        <w:bidi/>
        <w:spacing w:line="276" w:lineRule="auto"/>
        <w:jc w:val="both"/>
        <w:rPr>
          <w:rFonts w:ascii="Simplified Arabic" w:hAnsi="Simplified Arabic" w:cs="Simplified Arabic"/>
          <w:sz w:val="28"/>
          <w:szCs w:val="28"/>
          <w:rtl/>
          <w:lang w:bidi="ar-DZ"/>
        </w:rPr>
      </w:pPr>
    </w:p>
    <w:p w:rsidR="00633303" w:rsidRPr="00A35560" w:rsidRDefault="00633303" w:rsidP="00633303">
      <w:pPr>
        <w:bidi/>
        <w:spacing w:line="276" w:lineRule="auto"/>
        <w:jc w:val="both"/>
        <w:rPr>
          <w:rFonts w:ascii="Simplified Arabic" w:hAnsi="Simplified Arabic" w:cs="Simplified Arabic"/>
          <w:sz w:val="28"/>
          <w:szCs w:val="28"/>
          <w:rtl/>
          <w:lang w:bidi="ar-DZ"/>
        </w:rPr>
      </w:pPr>
    </w:p>
    <w:p w:rsidR="002F3157" w:rsidRDefault="002F3157" w:rsidP="00633303">
      <w:pPr>
        <w:spacing w:line="276" w:lineRule="auto"/>
        <w:rPr>
          <w:rtl/>
          <w:lang w:bidi="ar-DZ"/>
        </w:rPr>
      </w:pPr>
      <w:r>
        <w:rPr>
          <w:rFonts w:hint="cs"/>
          <w:rtl/>
          <w:lang w:bidi="ar-DZ"/>
        </w:rPr>
        <w:t xml:space="preserve"> </w:t>
      </w:r>
    </w:p>
    <w:p w:rsidR="002F3157" w:rsidRPr="00D13F17" w:rsidRDefault="00D13F17" w:rsidP="00114ED7">
      <w:pPr>
        <w:bidi/>
        <w:spacing w:line="276" w:lineRule="auto"/>
        <w:rPr>
          <w:b/>
          <w:bCs/>
          <w:rtl/>
          <w:lang w:bidi="ar-DZ"/>
        </w:rPr>
      </w:pPr>
      <w:r w:rsidRPr="00D13F17">
        <w:rPr>
          <w:rFonts w:hint="cs"/>
          <w:b/>
          <w:bCs/>
          <w:rtl/>
          <w:lang w:bidi="ar-DZ"/>
        </w:rPr>
        <w:lastRenderedPageBreak/>
        <w:t xml:space="preserve">خاتمة: </w:t>
      </w:r>
    </w:p>
    <w:p w:rsidR="00D13F17" w:rsidRDefault="00D13F17" w:rsidP="00114ED7">
      <w:pPr>
        <w:bidi/>
        <w:spacing w:line="276" w:lineRule="auto"/>
        <w:rPr>
          <w:rtl/>
          <w:lang w:bidi="ar-DZ"/>
        </w:rPr>
      </w:pPr>
    </w:p>
    <w:p w:rsidR="00633303" w:rsidRDefault="00633303" w:rsidP="00114ED7">
      <w:pPr>
        <w:bidi/>
        <w:spacing w:line="276" w:lineRule="auto"/>
        <w:rPr>
          <w:rFonts w:ascii="Simplified Arabic" w:hAnsi="Simplified Arabic" w:cs="Simplified Arabic"/>
          <w:sz w:val="28"/>
          <w:szCs w:val="28"/>
          <w:rtl/>
          <w:lang w:bidi="ar-DZ"/>
        </w:rPr>
      </w:pPr>
      <w:r w:rsidRPr="00633303">
        <w:rPr>
          <w:rFonts w:ascii="Simplified Arabic" w:hAnsi="Simplified Arabic" w:cs="Simplified Arabic"/>
          <w:sz w:val="28"/>
          <w:szCs w:val="28"/>
          <w:rtl/>
          <w:lang w:bidi="ar-DZ"/>
        </w:rPr>
        <w:t xml:space="preserve">تعد السرقة العلمية </w:t>
      </w:r>
      <w:r w:rsidR="00114ED7">
        <w:rPr>
          <w:rFonts w:ascii="Simplified Arabic" w:hAnsi="Simplified Arabic" w:cs="Simplified Arabic"/>
          <w:sz w:val="28"/>
          <w:szCs w:val="28"/>
          <w:rtl/>
          <w:lang w:bidi="ar-DZ"/>
        </w:rPr>
        <w:t xml:space="preserve"> جريمة تمس </w:t>
      </w:r>
      <w:r w:rsidR="00114ED7">
        <w:rPr>
          <w:rFonts w:ascii="Simplified Arabic" w:hAnsi="Simplified Arabic" w:cs="Simplified Arabic" w:hint="cs"/>
          <w:sz w:val="28"/>
          <w:szCs w:val="28"/>
          <w:rtl/>
          <w:lang w:bidi="ar-DZ"/>
        </w:rPr>
        <w:t>أ</w:t>
      </w:r>
      <w:r w:rsidRPr="00633303">
        <w:rPr>
          <w:rFonts w:ascii="Simplified Arabic" w:hAnsi="Simplified Arabic" w:cs="Simplified Arabic"/>
          <w:sz w:val="28"/>
          <w:szCs w:val="28"/>
          <w:rtl/>
          <w:lang w:bidi="ar-DZ"/>
        </w:rPr>
        <w:t xml:space="preserve">صل البحث العلمي وتفقده أهميته وتقلل من مصداقية مؤسسات البحث العلمي وقد وضع القرا رقم 1082 إطار قانوني فعال لتحديد صور السرق العلمية وأليات مكافحتها سواء ماتعلق بالطالب أو </w:t>
      </w:r>
      <w:r>
        <w:rPr>
          <w:rFonts w:ascii="Simplified Arabic" w:hAnsi="Simplified Arabic" w:cs="Simplified Arabic" w:hint="cs"/>
          <w:sz w:val="28"/>
          <w:szCs w:val="28"/>
          <w:rtl/>
          <w:lang w:bidi="ar-DZ"/>
        </w:rPr>
        <w:t>غير أنه وسع في أنواع السرقة العلمية إلى الحد الذي يعتبر الإحالة إلى مراجع ثانوية سرقة علمية.</w:t>
      </w:r>
    </w:p>
    <w:p w:rsidR="00114ED7" w:rsidRDefault="00633303" w:rsidP="00114ED7">
      <w:pPr>
        <w:bidi/>
        <w:spacing w:line="276" w:lineRule="auto"/>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وعليه نقدم </w:t>
      </w:r>
      <w:r w:rsidR="00114ED7">
        <w:rPr>
          <w:rFonts w:ascii="Simplified Arabic" w:hAnsi="Simplified Arabic" w:cs="Simplified Arabic" w:hint="cs"/>
          <w:sz w:val="28"/>
          <w:szCs w:val="28"/>
          <w:rtl/>
          <w:lang w:bidi="ar-DZ"/>
        </w:rPr>
        <w:t>جملة من التوصيات وهي:</w:t>
      </w:r>
    </w:p>
    <w:p w:rsidR="00114ED7" w:rsidRDefault="00114ED7" w:rsidP="00114ED7">
      <w:pPr>
        <w:bidi/>
        <w:spacing w:line="276" w:lineRule="auto"/>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-توضيح الغموض وازال الابهام الذي يعتري تعريف السرقة العلمية </w:t>
      </w:r>
    </w:p>
    <w:p w:rsidR="00114ED7" w:rsidRDefault="00114ED7" w:rsidP="00114ED7">
      <w:pPr>
        <w:bidi/>
        <w:spacing w:line="276" w:lineRule="auto"/>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-تكريس مزيد من التدابير الوقائية وتجسيد تدابير التحسيس والتوعية ضمن التزامات الجامعة</w:t>
      </w:r>
    </w:p>
    <w:p w:rsidR="00114ED7" w:rsidRDefault="00114ED7" w:rsidP="00114ED7">
      <w:pPr>
        <w:bidi/>
        <w:spacing w:line="276" w:lineRule="auto"/>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-تعزيز البرمجيات كوسيلة للكشف عن السرقة العلمية </w:t>
      </w:r>
    </w:p>
    <w:p w:rsidR="00D13F17" w:rsidRPr="00633303" w:rsidRDefault="00114ED7" w:rsidP="00114ED7">
      <w:pPr>
        <w:bidi/>
        <w:spacing w:line="276" w:lineRule="auto"/>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-ضرورة ضمان تطبيق محتوى هذا القرار على أرض الواقع </w:t>
      </w:r>
      <w:r w:rsidR="00633303" w:rsidRPr="00633303">
        <w:rPr>
          <w:rFonts w:ascii="Simplified Arabic" w:hAnsi="Simplified Arabic" w:cs="Simplified Arabic"/>
          <w:sz w:val="28"/>
          <w:szCs w:val="28"/>
          <w:rtl/>
          <w:lang w:bidi="ar-DZ"/>
        </w:rPr>
        <w:t xml:space="preserve"> </w:t>
      </w:r>
    </w:p>
    <w:p w:rsidR="00D13F17" w:rsidRDefault="00D13F17" w:rsidP="00633303">
      <w:pPr>
        <w:spacing w:line="276" w:lineRule="auto"/>
        <w:rPr>
          <w:rtl/>
          <w:lang w:bidi="ar-DZ"/>
        </w:rPr>
      </w:pPr>
    </w:p>
    <w:p w:rsidR="00D13F17" w:rsidRDefault="00D13F17" w:rsidP="00633303">
      <w:pPr>
        <w:spacing w:line="276" w:lineRule="auto"/>
        <w:rPr>
          <w:rtl/>
          <w:lang w:bidi="ar-DZ"/>
        </w:rPr>
      </w:pPr>
    </w:p>
    <w:p w:rsidR="00D13F17" w:rsidRDefault="00D13F17" w:rsidP="00633303">
      <w:pPr>
        <w:spacing w:line="276" w:lineRule="auto"/>
        <w:rPr>
          <w:rtl/>
          <w:lang w:bidi="ar-DZ"/>
        </w:rPr>
      </w:pPr>
    </w:p>
    <w:p w:rsidR="00D13F17" w:rsidRDefault="00D13F17" w:rsidP="00633303">
      <w:pPr>
        <w:spacing w:line="276" w:lineRule="auto"/>
        <w:rPr>
          <w:rtl/>
          <w:lang w:bidi="ar-DZ"/>
        </w:rPr>
      </w:pPr>
    </w:p>
    <w:p w:rsidR="00D13F17" w:rsidRDefault="00D13F17" w:rsidP="00633303">
      <w:pPr>
        <w:spacing w:line="276" w:lineRule="auto"/>
        <w:rPr>
          <w:rtl/>
          <w:lang w:bidi="ar-DZ"/>
        </w:rPr>
      </w:pPr>
    </w:p>
    <w:p w:rsidR="00D13F17" w:rsidRDefault="00D13F17" w:rsidP="00633303">
      <w:pPr>
        <w:spacing w:line="276" w:lineRule="auto"/>
        <w:rPr>
          <w:rtl/>
          <w:lang w:bidi="ar-DZ"/>
        </w:rPr>
      </w:pPr>
    </w:p>
    <w:p w:rsidR="00D13F17" w:rsidRDefault="00D13F17" w:rsidP="00633303">
      <w:pPr>
        <w:spacing w:line="276" w:lineRule="auto"/>
        <w:rPr>
          <w:rtl/>
          <w:lang w:bidi="ar-DZ"/>
        </w:rPr>
      </w:pPr>
    </w:p>
    <w:p w:rsidR="00D13F17" w:rsidRDefault="00D13F17" w:rsidP="00633303">
      <w:pPr>
        <w:spacing w:line="276" w:lineRule="auto"/>
        <w:rPr>
          <w:rtl/>
          <w:lang w:bidi="ar-DZ"/>
        </w:rPr>
      </w:pPr>
    </w:p>
    <w:p w:rsidR="00D13F17" w:rsidRDefault="00D13F17" w:rsidP="00633303">
      <w:pPr>
        <w:spacing w:line="276" w:lineRule="auto"/>
        <w:rPr>
          <w:rtl/>
          <w:lang w:bidi="ar-DZ"/>
        </w:rPr>
      </w:pPr>
    </w:p>
    <w:p w:rsidR="00D13F17" w:rsidRDefault="00D13F17" w:rsidP="00633303">
      <w:pPr>
        <w:spacing w:line="276" w:lineRule="auto"/>
        <w:rPr>
          <w:rtl/>
          <w:lang w:bidi="ar-DZ"/>
        </w:rPr>
      </w:pPr>
    </w:p>
    <w:p w:rsidR="00D13F17" w:rsidRDefault="00D13F17" w:rsidP="00633303">
      <w:pPr>
        <w:spacing w:line="276" w:lineRule="auto"/>
        <w:rPr>
          <w:rtl/>
          <w:lang w:bidi="ar-DZ"/>
        </w:rPr>
      </w:pPr>
    </w:p>
    <w:p w:rsidR="00D13F17" w:rsidRDefault="00D13F17" w:rsidP="00633303">
      <w:pPr>
        <w:spacing w:line="276" w:lineRule="auto"/>
        <w:rPr>
          <w:rtl/>
          <w:lang w:bidi="ar-DZ"/>
        </w:rPr>
      </w:pPr>
    </w:p>
    <w:p w:rsidR="00D13F17" w:rsidRDefault="00D13F17" w:rsidP="00633303">
      <w:pPr>
        <w:spacing w:line="276" w:lineRule="auto"/>
        <w:rPr>
          <w:rtl/>
          <w:lang w:bidi="ar-DZ"/>
        </w:rPr>
      </w:pPr>
    </w:p>
    <w:p w:rsidR="00D13F17" w:rsidRDefault="00D13F17" w:rsidP="00963162">
      <w:pPr>
        <w:rPr>
          <w:rtl/>
          <w:lang w:bidi="ar-DZ"/>
        </w:rPr>
      </w:pPr>
    </w:p>
    <w:p w:rsidR="00D13F17" w:rsidRDefault="00D13F17" w:rsidP="00963162">
      <w:pPr>
        <w:rPr>
          <w:rtl/>
          <w:lang w:bidi="ar-DZ"/>
        </w:rPr>
      </w:pPr>
    </w:p>
    <w:p w:rsidR="00D13F17" w:rsidRDefault="00D13F17" w:rsidP="00963162">
      <w:pPr>
        <w:rPr>
          <w:rtl/>
          <w:lang w:bidi="ar-DZ"/>
        </w:rPr>
      </w:pPr>
    </w:p>
    <w:p w:rsidR="00D13F17" w:rsidRDefault="00D13F17" w:rsidP="00963162">
      <w:pPr>
        <w:rPr>
          <w:rtl/>
          <w:lang w:bidi="ar-DZ"/>
        </w:rPr>
      </w:pPr>
    </w:p>
    <w:p w:rsidR="00D13F17" w:rsidRDefault="00D13F17" w:rsidP="00963162">
      <w:pPr>
        <w:rPr>
          <w:rtl/>
          <w:lang w:bidi="ar-DZ"/>
        </w:rPr>
      </w:pPr>
    </w:p>
    <w:p w:rsidR="00D13F17" w:rsidRDefault="00D13F17" w:rsidP="00963162">
      <w:pPr>
        <w:rPr>
          <w:rtl/>
          <w:lang w:bidi="ar-DZ"/>
        </w:rPr>
      </w:pPr>
    </w:p>
    <w:p w:rsidR="00D13F17" w:rsidRDefault="00D13F17" w:rsidP="00963162">
      <w:pPr>
        <w:rPr>
          <w:rtl/>
          <w:lang w:bidi="ar-DZ"/>
        </w:rPr>
      </w:pPr>
    </w:p>
    <w:p w:rsidR="00D13F17" w:rsidRDefault="00D13F17" w:rsidP="00963162">
      <w:pPr>
        <w:rPr>
          <w:rtl/>
          <w:lang w:bidi="ar-DZ"/>
        </w:rPr>
      </w:pPr>
    </w:p>
    <w:p w:rsidR="00D13F17" w:rsidRDefault="00D13F17" w:rsidP="00963162">
      <w:pPr>
        <w:rPr>
          <w:rtl/>
          <w:lang w:bidi="ar-DZ"/>
        </w:rPr>
      </w:pPr>
    </w:p>
    <w:p w:rsidR="00D13F17" w:rsidRDefault="00D13F17" w:rsidP="00963162">
      <w:pPr>
        <w:rPr>
          <w:rtl/>
          <w:lang w:bidi="ar-DZ"/>
        </w:rPr>
      </w:pPr>
    </w:p>
    <w:p w:rsidR="00D13F17" w:rsidRDefault="00D13F17" w:rsidP="00963162">
      <w:pPr>
        <w:rPr>
          <w:rtl/>
          <w:lang w:bidi="ar-DZ"/>
        </w:rPr>
      </w:pPr>
    </w:p>
    <w:p w:rsidR="00D13F17" w:rsidRDefault="00D13F17" w:rsidP="00963162">
      <w:pPr>
        <w:rPr>
          <w:rtl/>
          <w:lang w:bidi="ar-DZ"/>
        </w:rPr>
      </w:pPr>
    </w:p>
    <w:p w:rsidR="00D13F17" w:rsidRDefault="00D13F17" w:rsidP="00963162">
      <w:pPr>
        <w:rPr>
          <w:rtl/>
          <w:lang w:bidi="ar-DZ"/>
        </w:rPr>
      </w:pPr>
    </w:p>
    <w:p w:rsidR="00D13F17" w:rsidRDefault="00D13F17" w:rsidP="00963162">
      <w:pPr>
        <w:rPr>
          <w:rtl/>
          <w:lang w:bidi="ar-DZ"/>
        </w:rPr>
      </w:pPr>
    </w:p>
    <w:p w:rsidR="00D13F17" w:rsidRDefault="00D13F17" w:rsidP="00963162">
      <w:pPr>
        <w:rPr>
          <w:rtl/>
          <w:lang w:bidi="ar-DZ"/>
        </w:rPr>
      </w:pPr>
    </w:p>
    <w:p w:rsidR="00633303" w:rsidRDefault="00633303" w:rsidP="00963162">
      <w:pPr>
        <w:rPr>
          <w:rtl/>
          <w:lang w:bidi="ar-DZ"/>
        </w:rPr>
      </w:pPr>
    </w:p>
    <w:p w:rsidR="00633303" w:rsidRDefault="00633303" w:rsidP="00963162">
      <w:pPr>
        <w:rPr>
          <w:rtl/>
          <w:lang w:bidi="ar-DZ"/>
        </w:rPr>
      </w:pPr>
    </w:p>
    <w:p w:rsidR="00633303" w:rsidRDefault="00633303" w:rsidP="00963162">
      <w:pPr>
        <w:rPr>
          <w:rtl/>
          <w:lang w:bidi="ar-DZ"/>
        </w:rPr>
      </w:pPr>
    </w:p>
    <w:p w:rsidR="00633303" w:rsidRDefault="00633303" w:rsidP="00963162">
      <w:pPr>
        <w:rPr>
          <w:rtl/>
          <w:lang w:bidi="ar-DZ"/>
        </w:rPr>
      </w:pPr>
    </w:p>
    <w:p w:rsidR="00633303" w:rsidRDefault="00633303" w:rsidP="00963162">
      <w:pPr>
        <w:rPr>
          <w:rtl/>
          <w:lang w:bidi="ar-DZ"/>
        </w:rPr>
      </w:pPr>
    </w:p>
    <w:p w:rsidR="00633303" w:rsidRDefault="00633303" w:rsidP="00963162">
      <w:pPr>
        <w:rPr>
          <w:rtl/>
          <w:lang w:bidi="ar-DZ"/>
        </w:rPr>
      </w:pPr>
    </w:p>
    <w:p w:rsidR="00633303" w:rsidRDefault="00633303" w:rsidP="00963162">
      <w:pPr>
        <w:rPr>
          <w:rtl/>
          <w:lang w:bidi="ar-DZ"/>
        </w:rPr>
      </w:pPr>
    </w:p>
    <w:p w:rsidR="00633303" w:rsidRDefault="00633303" w:rsidP="00963162">
      <w:pPr>
        <w:rPr>
          <w:rtl/>
          <w:lang w:bidi="ar-DZ"/>
        </w:rPr>
      </w:pPr>
    </w:p>
    <w:p w:rsidR="00633303" w:rsidRDefault="00633303" w:rsidP="00963162">
      <w:pPr>
        <w:rPr>
          <w:rtl/>
          <w:lang w:bidi="ar-DZ"/>
        </w:rPr>
      </w:pPr>
    </w:p>
    <w:p w:rsidR="00633303" w:rsidRDefault="00633303" w:rsidP="00963162">
      <w:pPr>
        <w:rPr>
          <w:rtl/>
          <w:lang w:bidi="ar-DZ"/>
        </w:rPr>
      </w:pPr>
    </w:p>
    <w:p w:rsidR="00633303" w:rsidRDefault="00633303" w:rsidP="00963162">
      <w:pPr>
        <w:rPr>
          <w:rtl/>
          <w:lang w:bidi="ar-DZ"/>
        </w:rPr>
      </w:pPr>
    </w:p>
    <w:p w:rsidR="00633303" w:rsidRDefault="00633303" w:rsidP="00963162">
      <w:pPr>
        <w:rPr>
          <w:rtl/>
          <w:lang w:bidi="ar-DZ"/>
        </w:rPr>
      </w:pPr>
    </w:p>
    <w:p w:rsidR="00633303" w:rsidRDefault="00633303" w:rsidP="00963162">
      <w:pPr>
        <w:rPr>
          <w:rtl/>
          <w:lang w:bidi="ar-DZ"/>
        </w:rPr>
      </w:pPr>
    </w:p>
    <w:p w:rsidR="00633303" w:rsidRDefault="00633303" w:rsidP="00963162">
      <w:pPr>
        <w:rPr>
          <w:rtl/>
          <w:lang w:bidi="ar-DZ"/>
        </w:rPr>
      </w:pPr>
    </w:p>
    <w:p w:rsidR="00633303" w:rsidRDefault="00633303" w:rsidP="00963162">
      <w:pPr>
        <w:rPr>
          <w:rtl/>
          <w:lang w:bidi="ar-DZ"/>
        </w:rPr>
      </w:pPr>
    </w:p>
    <w:p w:rsidR="002F3157" w:rsidRPr="00D13F17" w:rsidRDefault="002F3157" w:rsidP="00963162">
      <w:pPr>
        <w:rPr>
          <w:sz w:val="24"/>
          <w:szCs w:val="24"/>
          <w:rtl/>
          <w:lang w:bidi="ar-DZ"/>
        </w:rPr>
      </w:pPr>
    </w:p>
    <w:p w:rsidR="00633303" w:rsidRPr="00633303" w:rsidRDefault="00633303" w:rsidP="00D13F17">
      <w:pPr>
        <w:bidi/>
        <w:rPr>
          <w:rFonts w:ascii="Simplified Arabic" w:hAnsi="Simplified Arabic" w:cs="Simplified Arabic" w:hint="cs"/>
          <w:b/>
          <w:bCs/>
          <w:sz w:val="28"/>
          <w:szCs w:val="28"/>
          <w:rtl/>
          <w:lang w:bidi="ar-DZ"/>
        </w:rPr>
      </w:pPr>
      <w:r w:rsidRPr="00633303">
        <w:rPr>
          <w:rFonts w:ascii="Simplified Arabic" w:hAnsi="Simplified Arabic" w:cs="Simplified Arabic" w:hint="cs"/>
          <w:b/>
          <w:bCs/>
          <w:sz w:val="28"/>
          <w:szCs w:val="28"/>
          <w:rtl/>
          <w:lang w:bidi="ar-DZ"/>
        </w:rPr>
        <w:t>الهوامش</w:t>
      </w:r>
    </w:p>
    <w:p w:rsidR="00E365F3" w:rsidRPr="00D13F17" w:rsidRDefault="00E365F3" w:rsidP="00633303">
      <w:pPr>
        <w:bidi/>
        <w:rPr>
          <w:rFonts w:ascii="Simplified Arabic" w:hAnsi="Simplified Arabic" w:cs="Simplified Arabic"/>
          <w:sz w:val="24"/>
          <w:szCs w:val="24"/>
          <w:rtl/>
          <w:lang w:bidi="ar-DZ"/>
        </w:rPr>
      </w:pPr>
      <w:r w:rsidRPr="00D13F17">
        <w:rPr>
          <w:rFonts w:ascii="Simplified Arabic" w:hAnsi="Simplified Arabic" w:cs="Simplified Arabic" w:hint="cs"/>
          <w:sz w:val="24"/>
          <w:szCs w:val="24"/>
          <w:vertAlign w:val="superscript"/>
          <w:rtl/>
          <w:lang w:bidi="ar-DZ"/>
        </w:rPr>
        <w:t>1</w:t>
      </w:r>
      <w:r w:rsidRPr="00D13F17">
        <w:rPr>
          <w:rFonts w:ascii="Simplified Arabic" w:hAnsi="Simplified Arabic" w:cs="Simplified Arabic"/>
          <w:sz w:val="24"/>
          <w:szCs w:val="24"/>
          <w:rtl/>
          <w:lang w:bidi="ar-DZ"/>
        </w:rPr>
        <w:t>جمال أحمد زيد الكيلاني، السرقة العلمية والمسؤولية الجنائية المترتبة عليها، مجلة دراسات، مجلد 46، عدد 1، 2019، ص410</w:t>
      </w:r>
    </w:p>
    <w:p w:rsidR="00E365F3" w:rsidRPr="00D13F17" w:rsidRDefault="00E365F3" w:rsidP="00D13F17">
      <w:pPr>
        <w:bidi/>
        <w:rPr>
          <w:rFonts w:ascii="Simplified Arabic" w:hAnsi="Simplified Arabic" w:cs="Simplified Arabic"/>
          <w:sz w:val="24"/>
          <w:szCs w:val="24"/>
          <w:vertAlign w:val="superscript"/>
          <w:rtl/>
          <w:lang w:bidi="ar-DZ"/>
        </w:rPr>
      </w:pPr>
      <w:r w:rsidRPr="00D13F17">
        <w:rPr>
          <w:rFonts w:ascii="Simplified Arabic" w:hAnsi="Simplified Arabic" w:cs="Simplified Arabic" w:hint="cs"/>
          <w:sz w:val="24"/>
          <w:szCs w:val="24"/>
          <w:vertAlign w:val="superscript"/>
          <w:rtl/>
          <w:lang w:bidi="ar-DZ"/>
        </w:rPr>
        <w:lastRenderedPageBreak/>
        <w:t>2</w:t>
      </w:r>
      <w:r w:rsidRPr="00D13F17">
        <w:rPr>
          <w:rFonts w:ascii="Simplified Arabic" w:hAnsi="Simplified Arabic" w:cs="Simplified Arabic"/>
          <w:sz w:val="24"/>
          <w:szCs w:val="24"/>
          <w:rtl/>
          <w:lang w:bidi="ar-DZ"/>
        </w:rPr>
        <w:t>رجب فوزي، الانتحال العلمي، منظمة المجتمع العربي، قطر، 2016، ص10</w:t>
      </w:r>
    </w:p>
    <w:p w:rsidR="002F3157" w:rsidRPr="00D13F17" w:rsidRDefault="00E365F3" w:rsidP="00D13F17">
      <w:pPr>
        <w:bidi/>
        <w:rPr>
          <w:sz w:val="24"/>
          <w:szCs w:val="24"/>
          <w:vertAlign w:val="superscript"/>
          <w:rtl/>
          <w:lang w:bidi="ar-DZ"/>
        </w:rPr>
      </w:pPr>
      <w:r w:rsidRPr="00D13F17">
        <w:rPr>
          <w:rFonts w:hint="cs"/>
          <w:sz w:val="24"/>
          <w:szCs w:val="24"/>
          <w:vertAlign w:val="superscript"/>
          <w:rtl/>
          <w:lang w:bidi="ar-DZ"/>
        </w:rPr>
        <w:t>3</w:t>
      </w:r>
    </w:p>
    <w:p w:rsidR="00352CED" w:rsidRPr="00D13F17" w:rsidRDefault="00E365F3" w:rsidP="00D13F17">
      <w:pPr>
        <w:bidi/>
        <w:rPr>
          <w:rFonts w:ascii="Simplified Arabic" w:hAnsi="Simplified Arabic" w:cs="Simplified Arabic"/>
          <w:sz w:val="24"/>
          <w:szCs w:val="24"/>
          <w:rtl/>
          <w:lang w:bidi="ar-DZ"/>
        </w:rPr>
      </w:pPr>
      <w:r w:rsidRPr="00D13F17">
        <w:rPr>
          <w:rFonts w:hint="cs"/>
          <w:sz w:val="24"/>
          <w:szCs w:val="24"/>
          <w:vertAlign w:val="superscript"/>
          <w:rtl/>
          <w:lang w:bidi="ar-DZ"/>
        </w:rPr>
        <w:t>4</w:t>
      </w:r>
      <w:r w:rsidR="00352CED" w:rsidRPr="00D13F17">
        <w:rPr>
          <w:rFonts w:ascii="Simplified Arabic" w:hAnsi="Simplified Arabic" w:cs="Simplified Arabic" w:hint="cs"/>
          <w:sz w:val="24"/>
          <w:szCs w:val="24"/>
          <w:rtl/>
          <w:lang w:bidi="ar-DZ"/>
        </w:rPr>
        <w:t xml:space="preserve"> تغربيت رزيقة، </w:t>
      </w:r>
      <w:r w:rsidR="00D13F17" w:rsidRPr="00D13F17">
        <w:rPr>
          <w:rFonts w:ascii="Simplified Arabic" w:hAnsi="Simplified Arabic" w:cs="Simplified Arabic" w:hint="cs"/>
          <w:sz w:val="24"/>
          <w:szCs w:val="24"/>
          <w:rtl/>
          <w:lang w:bidi="ar-DZ"/>
        </w:rPr>
        <w:t>'</w:t>
      </w:r>
      <w:r w:rsidR="00352CED" w:rsidRPr="00D13F17">
        <w:rPr>
          <w:rFonts w:ascii="Simplified Arabic" w:hAnsi="Simplified Arabic" w:cs="Simplified Arabic" w:hint="cs"/>
          <w:sz w:val="24"/>
          <w:szCs w:val="24"/>
          <w:rtl/>
          <w:lang w:bidi="ar-DZ"/>
        </w:rPr>
        <w:t>السرقة العلمية وفقا للقرار رقم لسنة المحدد للقواعد المتعلقة بالوقاية من السرقة العلمية ومكافحتها</w:t>
      </w:r>
      <w:r w:rsidR="00D13F17" w:rsidRPr="00D13F17">
        <w:rPr>
          <w:rFonts w:ascii="Simplified Arabic" w:hAnsi="Simplified Arabic" w:cs="Simplified Arabic" w:hint="cs"/>
          <w:sz w:val="24"/>
          <w:szCs w:val="24"/>
          <w:rtl/>
          <w:lang w:bidi="ar-DZ"/>
        </w:rPr>
        <w:t>"</w:t>
      </w:r>
      <w:r w:rsidR="00352CED" w:rsidRPr="00D13F17">
        <w:rPr>
          <w:rFonts w:ascii="Simplified Arabic" w:hAnsi="Simplified Arabic" w:cs="Simplified Arabic" w:hint="cs"/>
          <w:sz w:val="24"/>
          <w:szCs w:val="24"/>
          <w:rtl/>
          <w:lang w:bidi="ar-DZ"/>
        </w:rPr>
        <w:t xml:space="preserve">، </w:t>
      </w:r>
      <w:r w:rsidR="00352CED" w:rsidRPr="00D13F17">
        <w:rPr>
          <w:rFonts w:ascii="Simplified Arabic" w:hAnsi="Simplified Arabic" w:cs="Simplified Arabic" w:hint="cs"/>
          <w:sz w:val="24"/>
          <w:szCs w:val="24"/>
          <w:u w:val="single"/>
          <w:rtl/>
          <w:lang w:bidi="ar-DZ"/>
        </w:rPr>
        <w:t>المجلة الأكاديمية للبحث القانوني،</w:t>
      </w:r>
      <w:r w:rsidR="00352CED" w:rsidRPr="00D13F17">
        <w:rPr>
          <w:rFonts w:ascii="Simplified Arabic" w:hAnsi="Simplified Arabic" w:cs="Simplified Arabic" w:hint="cs"/>
          <w:sz w:val="24"/>
          <w:szCs w:val="24"/>
          <w:rtl/>
          <w:lang w:bidi="ar-DZ"/>
        </w:rPr>
        <w:t xml:space="preserve"> المجلد 12، العدد 3، 2021،  ص557</w:t>
      </w:r>
    </w:p>
    <w:p w:rsidR="00352CED" w:rsidRPr="00D13F17" w:rsidRDefault="00352CED" w:rsidP="00D13F17">
      <w:pPr>
        <w:bidi/>
        <w:rPr>
          <w:rFonts w:ascii="Simplified Arabic" w:hAnsi="Simplified Arabic" w:cs="Simplified Arabic"/>
          <w:sz w:val="24"/>
          <w:szCs w:val="24"/>
          <w:rtl/>
          <w:lang w:bidi="ar-DZ"/>
        </w:rPr>
      </w:pPr>
      <w:r w:rsidRPr="00D13F17">
        <w:rPr>
          <w:rFonts w:ascii="Simplified Arabic" w:hAnsi="Simplified Arabic" w:cs="Simplified Arabic" w:hint="cs"/>
          <w:sz w:val="24"/>
          <w:szCs w:val="24"/>
          <w:rtl/>
          <w:lang w:bidi="ar-DZ"/>
        </w:rPr>
        <w:t>5 مرجع نفسه ص558</w:t>
      </w:r>
    </w:p>
    <w:p w:rsidR="00352CED" w:rsidRPr="00D13F17" w:rsidRDefault="00D13F17" w:rsidP="00D13F17">
      <w:pPr>
        <w:tabs>
          <w:tab w:val="left" w:pos="7890"/>
        </w:tabs>
        <w:bidi/>
        <w:jc w:val="right"/>
        <w:rPr>
          <w:rFonts w:asciiTheme="majorBidi" w:hAnsiTheme="majorBidi" w:cstheme="majorBidi"/>
          <w:sz w:val="24"/>
          <w:szCs w:val="24"/>
          <w:rtl/>
          <w:lang w:bidi="ar-DZ"/>
        </w:rPr>
      </w:pPr>
      <w:r w:rsidRPr="00D13F17">
        <w:rPr>
          <w:rFonts w:asciiTheme="majorBidi" w:hAnsiTheme="majorBidi" w:cstheme="majorBidi"/>
          <w:sz w:val="24"/>
          <w:szCs w:val="24"/>
          <w:vertAlign w:val="superscript"/>
          <w:lang w:bidi="ar-DZ"/>
        </w:rPr>
        <w:t>6-</w:t>
      </w:r>
      <w:r w:rsidR="00352CED" w:rsidRPr="00D13F17">
        <w:rPr>
          <w:rFonts w:asciiTheme="majorBidi" w:hAnsiTheme="majorBidi" w:cstheme="majorBidi"/>
          <w:sz w:val="24"/>
          <w:szCs w:val="24"/>
          <w:lang w:bidi="ar-DZ"/>
        </w:rPr>
        <w:t xml:space="preserve">ATMANI Bilal, </w:t>
      </w:r>
      <w:r w:rsidRPr="00D13F17">
        <w:rPr>
          <w:rFonts w:asciiTheme="majorBidi" w:hAnsiTheme="majorBidi" w:cstheme="majorBidi"/>
          <w:sz w:val="24"/>
          <w:szCs w:val="24"/>
          <w:lang w:bidi="ar-DZ"/>
        </w:rPr>
        <w:t>« </w:t>
      </w:r>
      <w:r w:rsidR="00352CED" w:rsidRPr="00D13F17">
        <w:rPr>
          <w:rFonts w:asciiTheme="majorBidi" w:hAnsiTheme="majorBidi" w:cstheme="majorBidi"/>
          <w:sz w:val="24"/>
          <w:szCs w:val="24"/>
          <w:lang w:bidi="ar-DZ"/>
        </w:rPr>
        <w:t>Remarque critiques sur l’</w:t>
      </w:r>
      <w:r w:rsidRPr="00D13F17">
        <w:rPr>
          <w:rFonts w:asciiTheme="majorBidi" w:hAnsiTheme="majorBidi" w:cstheme="majorBidi"/>
          <w:sz w:val="24"/>
          <w:szCs w:val="24"/>
          <w:lang w:bidi="ar-DZ"/>
        </w:rPr>
        <w:t>arrêté</w:t>
      </w:r>
      <w:r w:rsidR="00352CED" w:rsidRPr="00D13F17">
        <w:rPr>
          <w:rFonts w:asciiTheme="majorBidi" w:hAnsiTheme="majorBidi" w:cstheme="majorBidi"/>
          <w:sz w:val="24"/>
          <w:szCs w:val="24"/>
          <w:lang w:bidi="ar-DZ"/>
        </w:rPr>
        <w:t xml:space="preserve"> n1082 du 27 </w:t>
      </w:r>
      <w:r w:rsidRPr="00D13F17">
        <w:rPr>
          <w:rFonts w:asciiTheme="majorBidi" w:hAnsiTheme="majorBidi" w:cstheme="majorBidi"/>
          <w:sz w:val="24"/>
          <w:szCs w:val="24"/>
          <w:lang w:bidi="ar-DZ"/>
        </w:rPr>
        <w:t>décembre</w:t>
      </w:r>
      <w:r w:rsidR="00352CED" w:rsidRPr="00D13F17">
        <w:rPr>
          <w:rFonts w:asciiTheme="majorBidi" w:hAnsiTheme="majorBidi" w:cstheme="majorBidi"/>
          <w:sz w:val="24"/>
          <w:szCs w:val="24"/>
          <w:lang w:bidi="ar-DZ"/>
        </w:rPr>
        <w:t xml:space="preserve"> 2020</w:t>
      </w:r>
      <w:r w:rsidRPr="00D13F17">
        <w:rPr>
          <w:rFonts w:asciiTheme="majorBidi" w:hAnsiTheme="majorBidi" w:cstheme="majorBidi"/>
          <w:sz w:val="24"/>
          <w:szCs w:val="24"/>
          <w:lang w:bidi="ar-DZ"/>
        </w:rPr>
        <w:t> »</w:t>
      </w:r>
      <w:r w:rsidR="00352CED" w:rsidRPr="00D13F17">
        <w:rPr>
          <w:rFonts w:asciiTheme="majorBidi" w:hAnsiTheme="majorBidi" w:cstheme="majorBidi"/>
          <w:sz w:val="24"/>
          <w:szCs w:val="24"/>
          <w:lang w:bidi="ar-DZ"/>
        </w:rPr>
        <w:t>, journée d’</w:t>
      </w:r>
      <w:r w:rsidRPr="00D13F17">
        <w:rPr>
          <w:rFonts w:asciiTheme="majorBidi" w:hAnsiTheme="majorBidi" w:cstheme="majorBidi"/>
          <w:sz w:val="24"/>
          <w:szCs w:val="24"/>
          <w:lang w:bidi="ar-DZ"/>
        </w:rPr>
        <w:t>étude</w:t>
      </w:r>
      <w:r w:rsidR="00352CED" w:rsidRPr="00D13F17">
        <w:rPr>
          <w:rFonts w:asciiTheme="majorBidi" w:hAnsiTheme="majorBidi" w:cstheme="majorBidi"/>
          <w:sz w:val="24"/>
          <w:szCs w:val="24"/>
          <w:lang w:bidi="ar-DZ"/>
        </w:rPr>
        <w:t xml:space="preserve"> sur la lutte contre le plagiat, entre l’</w:t>
      </w:r>
      <w:r w:rsidRPr="00D13F17">
        <w:rPr>
          <w:rFonts w:asciiTheme="majorBidi" w:hAnsiTheme="majorBidi" w:cstheme="majorBidi"/>
          <w:sz w:val="24"/>
          <w:szCs w:val="24"/>
          <w:lang w:bidi="ar-DZ"/>
        </w:rPr>
        <w:t>arrêté</w:t>
      </w:r>
      <w:r w:rsidR="00352CED" w:rsidRPr="00D13F17">
        <w:rPr>
          <w:rFonts w:asciiTheme="majorBidi" w:hAnsiTheme="majorBidi" w:cstheme="majorBidi"/>
          <w:sz w:val="24"/>
          <w:szCs w:val="24"/>
          <w:lang w:bidi="ar-DZ"/>
        </w:rPr>
        <w:t xml:space="preserve"> n 933 du 28 juillet et l’</w:t>
      </w:r>
      <w:r w:rsidRPr="00D13F17">
        <w:rPr>
          <w:rFonts w:asciiTheme="majorBidi" w:hAnsiTheme="majorBidi" w:cstheme="majorBidi"/>
          <w:sz w:val="24"/>
          <w:szCs w:val="24"/>
          <w:lang w:bidi="ar-DZ"/>
        </w:rPr>
        <w:t>arrêté</w:t>
      </w:r>
      <w:r w:rsidR="00352CED" w:rsidRPr="00D13F17">
        <w:rPr>
          <w:rFonts w:asciiTheme="majorBidi" w:hAnsiTheme="majorBidi" w:cstheme="majorBidi"/>
          <w:sz w:val="24"/>
          <w:szCs w:val="24"/>
          <w:lang w:bidi="ar-DZ"/>
        </w:rPr>
        <w:t xml:space="preserve"> n 1082 du 27 </w:t>
      </w:r>
      <w:r w:rsidRPr="00D13F17">
        <w:rPr>
          <w:rFonts w:asciiTheme="majorBidi" w:hAnsiTheme="majorBidi" w:cstheme="majorBidi"/>
          <w:sz w:val="24"/>
          <w:szCs w:val="24"/>
          <w:lang w:bidi="ar-DZ"/>
        </w:rPr>
        <w:t>décembre</w:t>
      </w:r>
      <w:r w:rsidR="00352CED" w:rsidRPr="00D13F17">
        <w:rPr>
          <w:rFonts w:asciiTheme="majorBidi" w:hAnsiTheme="majorBidi" w:cstheme="majorBidi"/>
          <w:sz w:val="24"/>
          <w:szCs w:val="24"/>
          <w:lang w:bidi="ar-DZ"/>
        </w:rPr>
        <w:t xml:space="preserve"> 2020, Faculté des droit et sciences politiques en collaboration avec l’ensemble des faculté de l’université de </w:t>
      </w:r>
      <w:r w:rsidRPr="00D13F17">
        <w:rPr>
          <w:rFonts w:asciiTheme="majorBidi" w:hAnsiTheme="majorBidi" w:cstheme="majorBidi"/>
          <w:sz w:val="24"/>
          <w:szCs w:val="24"/>
          <w:lang w:bidi="ar-DZ"/>
        </w:rPr>
        <w:t>Bejaia</w:t>
      </w:r>
      <w:r w:rsidR="00352CED" w:rsidRPr="00D13F17">
        <w:rPr>
          <w:rFonts w:asciiTheme="majorBidi" w:hAnsiTheme="majorBidi" w:cstheme="majorBidi"/>
          <w:sz w:val="24"/>
          <w:szCs w:val="24"/>
          <w:lang w:bidi="ar-DZ"/>
        </w:rPr>
        <w:t>, le 4 mars 2021</w:t>
      </w:r>
    </w:p>
    <w:p w:rsidR="0014578B" w:rsidRPr="00D13F17" w:rsidRDefault="00352CED" w:rsidP="00D13F17">
      <w:pPr>
        <w:bidi/>
        <w:rPr>
          <w:sz w:val="24"/>
          <w:szCs w:val="24"/>
          <w:vertAlign w:val="superscript"/>
          <w:lang w:bidi="ar-DZ"/>
        </w:rPr>
      </w:pPr>
      <w:r w:rsidRPr="00D13F17">
        <w:rPr>
          <w:rFonts w:hint="cs"/>
          <w:sz w:val="24"/>
          <w:szCs w:val="24"/>
          <w:vertAlign w:val="superscript"/>
          <w:rtl/>
          <w:lang w:bidi="ar-DZ"/>
        </w:rPr>
        <w:t>7</w:t>
      </w:r>
      <w:r w:rsidRPr="00D13F17">
        <w:rPr>
          <w:rFonts w:ascii="Simplified Arabic" w:hAnsi="Simplified Arabic" w:cs="Simplified Arabic" w:hint="cs"/>
          <w:sz w:val="24"/>
          <w:szCs w:val="24"/>
          <w:rtl/>
          <w:lang w:bidi="ar-DZ"/>
        </w:rPr>
        <w:t xml:space="preserve"> </w:t>
      </w:r>
      <w:r w:rsidR="00D13F17">
        <w:rPr>
          <w:rFonts w:ascii="Simplified Arabic" w:hAnsi="Simplified Arabic" w:cs="Simplified Arabic" w:hint="cs"/>
          <w:sz w:val="24"/>
          <w:szCs w:val="24"/>
          <w:rtl/>
          <w:lang w:bidi="ar-DZ"/>
        </w:rPr>
        <w:t>تغربيت</w:t>
      </w:r>
      <w:r w:rsidR="00D13F17" w:rsidRPr="00D13F17">
        <w:rPr>
          <w:rFonts w:ascii="Simplified Arabic" w:hAnsi="Simplified Arabic" w:cs="Simplified Arabic"/>
          <w:sz w:val="24"/>
          <w:szCs w:val="24"/>
          <w:lang w:bidi="ar-DZ"/>
        </w:rPr>
        <w:t xml:space="preserve"> </w:t>
      </w:r>
      <w:r w:rsidR="00D13F17" w:rsidRPr="00D13F17">
        <w:rPr>
          <w:rFonts w:ascii="Simplified Arabic" w:hAnsi="Simplified Arabic" w:cs="Simplified Arabic" w:hint="cs"/>
          <w:sz w:val="24"/>
          <w:szCs w:val="24"/>
          <w:rtl/>
          <w:lang w:bidi="ar-DZ"/>
        </w:rPr>
        <w:t xml:space="preserve">رزيقة، المرجع السابق، </w:t>
      </w:r>
      <w:r w:rsidRPr="00D13F17">
        <w:rPr>
          <w:rFonts w:ascii="Simplified Arabic" w:hAnsi="Simplified Arabic" w:cs="Simplified Arabic" w:hint="cs"/>
          <w:sz w:val="24"/>
          <w:szCs w:val="24"/>
          <w:rtl/>
          <w:lang w:bidi="ar-DZ"/>
        </w:rPr>
        <w:t>ص559</w:t>
      </w:r>
    </w:p>
    <w:p w:rsidR="0014578B" w:rsidRPr="00D13F17" w:rsidRDefault="0014578B" w:rsidP="00D13F17">
      <w:pPr>
        <w:bidi/>
        <w:rPr>
          <w:rFonts w:ascii="Simplified Arabic" w:hAnsi="Simplified Arabic" w:cs="Simplified Arabic"/>
          <w:sz w:val="24"/>
          <w:szCs w:val="24"/>
          <w:rtl/>
          <w:lang w:bidi="ar-DZ"/>
        </w:rPr>
      </w:pPr>
      <w:r w:rsidRPr="00D13F17">
        <w:rPr>
          <w:rFonts w:ascii="Simplified Arabic" w:hAnsi="Simplified Arabic" w:cs="Simplified Arabic" w:hint="cs"/>
          <w:sz w:val="24"/>
          <w:szCs w:val="24"/>
          <w:vertAlign w:val="superscript"/>
          <w:rtl/>
          <w:lang w:bidi="ar-DZ"/>
        </w:rPr>
        <w:t>8</w:t>
      </w:r>
      <w:r w:rsidR="00D13F17" w:rsidRPr="00D13F17">
        <w:rPr>
          <w:rFonts w:ascii="Simplified Arabic" w:hAnsi="Simplified Arabic" w:cs="Simplified Arabic" w:hint="cs"/>
          <w:sz w:val="24"/>
          <w:szCs w:val="24"/>
          <w:rtl/>
          <w:lang w:bidi="ar-DZ"/>
        </w:rPr>
        <w:t>راجع</w:t>
      </w:r>
      <w:r w:rsidR="00D13F17" w:rsidRPr="00D13F17">
        <w:rPr>
          <w:rFonts w:ascii="Simplified Arabic" w:hAnsi="Simplified Arabic" w:cs="Simplified Arabic" w:hint="cs"/>
          <w:sz w:val="24"/>
          <w:szCs w:val="24"/>
          <w:vertAlign w:val="superscript"/>
          <w:rtl/>
          <w:lang w:bidi="ar-DZ"/>
        </w:rPr>
        <w:t xml:space="preserve"> </w:t>
      </w:r>
      <w:r w:rsidRPr="00D13F17">
        <w:rPr>
          <w:rFonts w:ascii="Simplified Arabic" w:hAnsi="Simplified Arabic" w:cs="Simplified Arabic" w:hint="cs"/>
          <w:sz w:val="24"/>
          <w:szCs w:val="24"/>
          <w:rtl/>
          <w:lang w:bidi="ar-DZ"/>
        </w:rPr>
        <w:t>طواهير عبد الجليل، أليات الوقاية من السرقة العلمية على ضوء القرار الوزاري 1082، مجلة أفاق للأبحاث السياسية والقانونية،</w:t>
      </w:r>
      <w:r w:rsidR="00D13F17" w:rsidRPr="00D13F17">
        <w:rPr>
          <w:rFonts w:ascii="Simplified Arabic" w:hAnsi="Simplified Arabic" w:cs="Simplified Arabic" w:hint="cs"/>
          <w:sz w:val="24"/>
          <w:szCs w:val="24"/>
          <w:rtl/>
          <w:lang w:bidi="ar-DZ"/>
        </w:rPr>
        <w:t xml:space="preserve"> المجلد 4، العدد 7، جوان 2021، ص 235</w:t>
      </w:r>
    </w:p>
    <w:p w:rsidR="0014578B" w:rsidRPr="00D13F17" w:rsidRDefault="00D13F17" w:rsidP="00D13F17">
      <w:pPr>
        <w:bidi/>
        <w:rPr>
          <w:rFonts w:ascii="Simplified Arabic" w:hAnsi="Simplified Arabic" w:cs="Simplified Arabic"/>
          <w:sz w:val="24"/>
          <w:szCs w:val="24"/>
          <w:rtl/>
          <w:lang w:bidi="ar-DZ"/>
        </w:rPr>
      </w:pPr>
      <w:r w:rsidRPr="00D13F17">
        <w:rPr>
          <w:rFonts w:ascii="Simplified Arabic" w:hAnsi="Simplified Arabic" w:cs="Simplified Arabic" w:hint="cs"/>
          <w:sz w:val="24"/>
          <w:szCs w:val="24"/>
          <w:rtl/>
          <w:lang w:bidi="ar-DZ"/>
        </w:rPr>
        <w:t xml:space="preserve">جمال أحمد زيد الكيلاني، المرجع السابق، </w:t>
      </w:r>
      <w:r w:rsidR="0014578B" w:rsidRPr="00D13F17">
        <w:rPr>
          <w:rFonts w:ascii="Simplified Arabic" w:hAnsi="Simplified Arabic" w:cs="Simplified Arabic" w:hint="cs"/>
          <w:sz w:val="24"/>
          <w:szCs w:val="24"/>
          <w:rtl/>
          <w:lang w:bidi="ar-DZ"/>
        </w:rPr>
        <w:t>ص419</w:t>
      </w:r>
    </w:p>
    <w:p w:rsidR="0014578B" w:rsidRPr="00D13F17" w:rsidRDefault="00D13F17" w:rsidP="00D13F17">
      <w:pPr>
        <w:bidi/>
        <w:rPr>
          <w:rFonts w:ascii="Simplified Arabic" w:hAnsi="Simplified Arabic" w:cs="Simplified Arabic"/>
          <w:sz w:val="24"/>
          <w:szCs w:val="24"/>
          <w:rtl/>
          <w:lang w:bidi="ar-DZ"/>
        </w:rPr>
      </w:pPr>
      <w:r w:rsidRPr="00D13F17">
        <w:rPr>
          <w:rFonts w:ascii="Simplified Arabic" w:hAnsi="Simplified Arabic" w:cs="Simplified Arabic" w:hint="cs"/>
          <w:sz w:val="24"/>
          <w:szCs w:val="24"/>
          <w:vertAlign w:val="superscript"/>
          <w:rtl/>
          <w:lang w:bidi="ar-DZ"/>
        </w:rPr>
        <w:t>9</w:t>
      </w:r>
      <w:r w:rsidR="0014578B" w:rsidRPr="00D13F17">
        <w:rPr>
          <w:rFonts w:ascii="Simplified Arabic" w:hAnsi="Simplified Arabic" w:cs="Simplified Arabic" w:hint="cs"/>
          <w:sz w:val="24"/>
          <w:szCs w:val="24"/>
          <w:rtl/>
          <w:lang w:bidi="ar-DZ"/>
        </w:rPr>
        <w:t>للتفصيل أكثر راجع محمد إبراهيم ابداح، جرائم الانتحال الأدبي والعلمي حقوق التأليف والحقوق لمجاور لها وفقا للتشريعات الدولية والوطنية، دار الجنان، 2</w:t>
      </w:r>
      <w:r w:rsidRPr="00D13F17">
        <w:rPr>
          <w:rFonts w:ascii="Simplified Arabic" w:hAnsi="Simplified Arabic" w:cs="Simplified Arabic" w:hint="cs"/>
          <w:sz w:val="24"/>
          <w:szCs w:val="24"/>
          <w:rtl/>
          <w:lang w:bidi="ar-DZ"/>
        </w:rPr>
        <w:t>0</w:t>
      </w:r>
      <w:r w:rsidR="0014578B" w:rsidRPr="00D13F17">
        <w:rPr>
          <w:rFonts w:ascii="Simplified Arabic" w:hAnsi="Simplified Arabic" w:cs="Simplified Arabic" w:hint="cs"/>
          <w:sz w:val="24"/>
          <w:szCs w:val="24"/>
          <w:rtl/>
          <w:lang w:bidi="ar-DZ"/>
        </w:rPr>
        <w:t>15،</w:t>
      </w:r>
      <w:r w:rsidRPr="00D13F17">
        <w:rPr>
          <w:rFonts w:ascii="Simplified Arabic" w:hAnsi="Simplified Arabic" w:cs="Simplified Arabic" w:hint="cs"/>
          <w:sz w:val="24"/>
          <w:szCs w:val="24"/>
          <w:rtl/>
          <w:lang w:bidi="ar-DZ"/>
        </w:rPr>
        <w:t xml:space="preserve"> </w:t>
      </w:r>
      <w:r w:rsidR="0014578B" w:rsidRPr="00D13F17">
        <w:rPr>
          <w:rFonts w:ascii="Simplified Arabic" w:hAnsi="Simplified Arabic" w:cs="Simplified Arabic" w:hint="cs"/>
          <w:sz w:val="24"/>
          <w:szCs w:val="24"/>
          <w:rtl/>
          <w:lang w:bidi="ar-DZ"/>
        </w:rPr>
        <w:t>ص43</w:t>
      </w:r>
    </w:p>
    <w:p w:rsidR="00C309B2" w:rsidRPr="00D13F17" w:rsidRDefault="00D13F17" w:rsidP="00D13F17">
      <w:pPr>
        <w:bidi/>
        <w:rPr>
          <w:rFonts w:ascii="Simplified Arabic" w:hAnsi="Simplified Arabic" w:cs="Simplified Arabic"/>
          <w:sz w:val="24"/>
          <w:szCs w:val="24"/>
          <w:rtl/>
          <w:lang w:bidi="ar-DZ"/>
        </w:rPr>
      </w:pPr>
      <w:r w:rsidRPr="00D13F17">
        <w:rPr>
          <w:rFonts w:ascii="Simplified Arabic" w:hAnsi="Simplified Arabic" w:cs="Simplified Arabic" w:hint="cs"/>
          <w:sz w:val="24"/>
          <w:szCs w:val="24"/>
          <w:vertAlign w:val="superscript"/>
          <w:rtl/>
          <w:lang w:bidi="ar-DZ"/>
        </w:rPr>
        <w:t>10</w:t>
      </w:r>
      <w:r w:rsidRPr="00D13F17">
        <w:rPr>
          <w:rFonts w:ascii="Simplified Arabic" w:hAnsi="Simplified Arabic" w:cs="Simplified Arabic" w:hint="cs"/>
          <w:sz w:val="24"/>
          <w:szCs w:val="24"/>
          <w:rtl/>
          <w:lang w:bidi="ar-DZ"/>
        </w:rPr>
        <w:t>طواهير عبد الجليل، المرجع السابق، ص235</w:t>
      </w:r>
    </w:p>
    <w:p w:rsidR="00C309B2" w:rsidRPr="00D13F17" w:rsidRDefault="00D13F17" w:rsidP="00D13F17">
      <w:pPr>
        <w:bidi/>
        <w:rPr>
          <w:rFonts w:ascii="Simplified Arabic" w:hAnsi="Simplified Arabic" w:cs="Simplified Arabic"/>
          <w:sz w:val="24"/>
          <w:szCs w:val="24"/>
          <w:vertAlign w:val="superscript"/>
          <w:rtl/>
          <w:lang w:bidi="ar-DZ"/>
        </w:rPr>
      </w:pPr>
      <w:r w:rsidRPr="00D13F17">
        <w:rPr>
          <w:rFonts w:ascii="Simplified Arabic" w:hAnsi="Simplified Arabic" w:cs="Simplified Arabic" w:hint="cs"/>
          <w:sz w:val="24"/>
          <w:szCs w:val="24"/>
          <w:vertAlign w:val="superscript"/>
          <w:rtl/>
          <w:lang w:bidi="ar-DZ"/>
        </w:rPr>
        <w:t xml:space="preserve">11 </w:t>
      </w:r>
      <w:r w:rsidRPr="00D13F17">
        <w:rPr>
          <w:rFonts w:ascii="Simplified Arabic" w:hAnsi="Simplified Arabic" w:cs="Simplified Arabic" w:hint="cs"/>
          <w:sz w:val="24"/>
          <w:szCs w:val="24"/>
          <w:rtl/>
          <w:lang w:bidi="ar-DZ"/>
        </w:rPr>
        <w:t>المرجع نفسه، ص355</w:t>
      </w:r>
    </w:p>
    <w:p w:rsidR="00E365F3" w:rsidRPr="0014578B" w:rsidRDefault="00E365F3" w:rsidP="00D13F17">
      <w:pPr>
        <w:bidi/>
        <w:rPr>
          <w:lang w:bidi="ar-DZ"/>
        </w:rPr>
      </w:pPr>
    </w:p>
    <w:sectPr w:rsidR="00E365F3" w:rsidRPr="0014578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3E2F" w:rsidRDefault="00FA3E2F" w:rsidP="00D62B46">
      <w:pPr>
        <w:spacing w:after="0" w:line="240" w:lineRule="auto"/>
      </w:pPr>
      <w:r>
        <w:separator/>
      </w:r>
    </w:p>
  </w:endnote>
  <w:endnote w:type="continuationSeparator" w:id="0">
    <w:p w:rsidR="00FA3E2F" w:rsidRDefault="00FA3E2F" w:rsidP="00D62B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3E2F" w:rsidRDefault="00FA3E2F" w:rsidP="00D62B46">
      <w:pPr>
        <w:spacing w:after="0" w:line="240" w:lineRule="auto"/>
      </w:pPr>
      <w:r>
        <w:separator/>
      </w:r>
    </w:p>
  </w:footnote>
  <w:footnote w:type="continuationSeparator" w:id="0">
    <w:p w:rsidR="00FA3E2F" w:rsidRDefault="00FA3E2F" w:rsidP="00D62B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753D6"/>
    <w:multiLevelType w:val="hybridMultilevel"/>
    <w:tmpl w:val="1EE23C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3B3"/>
    <w:rsid w:val="00004C1F"/>
    <w:rsid w:val="00032CAC"/>
    <w:rsid w:val="0007477B"/>
    <w:rsid w:val="000F693C"/>
    <w:rsid w:val="00114ED7"/>
    <w:rsid w:val="00122CAE"/>
    <w:rsid w:val="0014578B"/>
    <w:rsid w:val="00221B67"/>
    <w:rsid w:val="00225626"/>
    <w:rsid w:val="002338FD"/>
    <w:rsid w:val="002578DA"/>
    <w:rsid w:val="002B7774"/>
    <w:rsid w:val="002F3157"/>
    <w:rsid w:val="003301A7"/>
    <w:rsid w:val="00352CED"/>
    <w:rsid w:val="00361279"/>
    <w:rsid w:val="004D25E1"/>
    <w:rsid w:val="004E2EE6"/>
    <w:rsid w:val="00511EFA"/>
    <w:rsid w:val="00541418"/>
    <w:rsid w:val="005468EF"/>
    <w:rsid w:val="00574F73"/>
    <w:rsid w:val="005750CD"/>
    <w:rsid w:val="00601507"/>
    <w:rsid w:val="00633303"/>
    <w:rsid w:val="00674CF8"/>
    <w:rsid w:val="006C16E2"/>
    <w:rsid w:val="006D1588"/>
    <w:rsid w:val="00721641"/>
    <w:rsid w:val="00761B02"/>
    <w:rsid w:val="007846DF"/>
    <w:rsid w:val="007A51E2"/>
    <w:rsid w:val="00821442"/>
    <w:rsid w:val="00854766"/>
    <w:rsid w:val="0091742C"/>
    <w:rsid w:val="00962F59"/>
    <w:rsid w:val="00963162"/>
    <w:rsid w:val="009D3AF7"/>
    <w:rsid w:val="009E03B3"/>
    <w:rsid w:val="00A35560"/>
    <w:rsid w:val="00AB0E23"/>
    <w:rsid w:val="00AF5A53"/>
    <w:rsid w:val="00B01C3A"/>
    <w:rsid w:val="00B11C72"/>
    <w:rsid w:val="00BE7EE7"/>
    <w:rsid w:val="00C21EB4"/>
    <w:rsid w:val="00C309B2"/>
    <w:rsid w:val="00C574A5"/>
    <w:rsid w:val="00C63C90"/>
    <w:rsid w:val="00CB56EA"/>
    <w:rsid w:val="00D039D2"/>
    <w:rsid w:val="00D13F17"/>
    <w:rsid w:val="00D25EF3"/>
    <w:rsid w:val="00D62B46"/>
    <w:rsid w:val="00D9553E"/>
    <w:rsid w:val="00DC2145"/>
    <w:rsid w:val="00DF1077"/>
    <w:rsid w:val="00E365F3"/>
    <w:rsid w:val="00E42DB0"/>
    <w:rsid w:val="00EA4C2C"/>
    <w:rsid w:val="00EB145D"/>
    <w:rsid w:val="00EC196B"/>
    <w:rsid w:val="00F6709C"/>
    <w:rsid w:val="00F86A1B"/>
    <w:rsid w:val="00FA3E2F"/>
    <w:rsid w:val="00FA409C"/>
    <w:rsid w:val="00FC6DC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9163C"/>
  <w15:chartTrackingRefBased/>
  <w15:docId w15:val="{62E49709-3D2B-40AF-B318-362902C55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62B46"/>
    <w:pPr>
      <w:tabs>
        <w:tab w:val="center" w:pos="4536"/>
        <w:tab w:val="right" w:pos="9072"/>
      </w:tabs>
      <w:spacing w:after="0" w:line="240" w:lineRule="auto"/>
    </w:pPr>
  </w:style>
  <w:style w:type="character" w:customStyle="1" w:styleId="En-tteCar">
    <w:name w:val="En-tête Car"/>
    <w:basedOn w:val="Policepardfaut"/>
    <w:link w:val="En-tte"/>
    <w:uiPriority w:val="99"/>
    <w:rsid w:val="00D62B46"/>
  </w:style>
  <w:style w:type="paragraph" w:styleId="Pieddepage">
    <w:name w:val="footer"/>
    <w:basedOn w:val="Normal"/>
    <w:link w:val="PieddepageCar"/>
    <w:uiPriority w:val="99"/>
    <w:unhideWhenUsed/>
    <w:rsid w:val="00D62B4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62B46"/>
  </w:style>
  <w:style w:type="character" w:customStyle="1" w:styleId="rynqvb">
    <w:name w:val="rynqvb"/>
    <w:basedOn w:val="Policepardfaut"/>
    <w:rsid w:val="00EB145D"/>
  </w:style>
  <w:style w:type="paragraph" w:styleId="Paragraphedeliste">
    <w:name w:val="List Paragraph"/>
    <w:basedOn w:val="Normal"/>
    <w:uiPriority w:val="34"/>
    <w:qFormat/>
    <w:rsid w:val="001457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1727</TotalTime>
  <Pages>1</Pages>
  <Words>1922</Words>
  <Characters>10574</Characters>
  <Application>Microsoft Office Word</Application>
  <DocSecurity>0</DocSecurity>
  <Lines>88</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 MC</dc:creator>
  <cp:keywords/>
  <dc:description/>
  <cp:lastModifiedBy>PC MC</cp:lastModifiedBy>
  <cp:revision>21</cp:revision>
  <dcterms:created xsi:type="dcterms:W3CDTF">2025-10-08T19:09:00Z</dcterms:created>
  <dcterms:modified xsi:type="dcterms:W3CDTF">2025-10-19T10:42:00Z</dcterms:modified>
</cp:coreProperties>
</file>